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FC" w:rsidRDefault="003832FC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3832FC" w:rsidRPr="00115690" w:rsidRDefault="003832FC" w:rsidP="003832FC">
      <w:pPr>
        <w:tabs>
          <w:tab w:val="left" w:pos="9354"/>
        </w:tabs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32FC" w:rsidRPr="003832FC" w:rsidRDefault="00AE291B" w:rsidP="003832FC">
      <w:pPr>
        <w:tabs>
          <w:tab w:val="left" w:pos="9354"/>
        </w:tabs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Лотошино</w:t>
      </w:r>
    </w:p>
    <w:p w:rsidR="003832FC" w:rsidRPr="003832FC" w:rsidRDefault="003832FC" w:rsidP="003832FC">
      <w:pPr>
        <w:tabs>
          <w:tab w:val="left" w:pos="9354"/>
        </w:tabs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</w:p>
    <w:p w:rsidR="003832FC" w:rsidRPr="003832FC" w:rsidRDefault="003832FC" w:rsidP="003832FC">
      <w:pPr>
        <w:tabs>
          <w:tab w:val="left" w:pos="9354"/>
        </w:tabs>
        <w:ind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115690" w:rsidP="003832FC">
      <w:pPr>
        <w:ind w:left="-142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8EA">
        <w:rPr>
          <w:rFonts w:ascii="Times New Roman" w:eastAsia="Times New Roman" w:hAnsi="Times New Roman" w:cs="Times New Roman"/>
          <w:sz w:val="28"/>
          <w:szCs w:val="28"/>
          <w:lang w:eastAsia="ru-RU"/>
        </w:rPr>
        <w:t>23.0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AE2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2FC"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238E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3832FC" w:rsidRPr="003832FC" w:rsidRDefault="003832FC" w:rsidP="003832FC">
      <w:pPr>
        <w:ind w:right="55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3832FC" w:rsidP="003832FC">
      <w:pPr>
        <w:tabs>
          <w:tab w:val="left" w:pos="4678"/>
        </w:tabs>
        <w:spacing w:line="276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утверждении Информационного доклада о внедрении стандарта развития конкуренции на территории городского округа Лотошино Московской области в 202</w:t>
      </w:r>
      <w:r w:rsidR="00AE2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3832FC" w:rsidRPr="008D76BF" w:rsidRDefault="003832FC" w:rsidP="003832FC">
      <w:pPr>
        <w:tabs>
          <w:tab w:val="left" w:pos="4320"/>
          <w:tab w:val="left" w:pos="4678"/>
        </w:tabs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76BF">
        <w:rPr>
          <w:sz w:val="28"/>
          <w:szCs w:val="28"/>
        </w:rPr>
        <w:t xml:space="preserve">  </w:t>
      </w:r>
    </w:p>
    <w:p w:rsidR="003832FC" w:rsidRPr="00605D28" w:rsidRDefault="003832FC" w:rsidP="003832FC">
      <w:pPr>
        <w:pStyle w:val="ConsPlusNormal"/>
        <w:ind w:right="-6" w:firstLine="540"/>
        <w:jc w:val="both"/>
        <w:rPr>
          <w:rFonts w:ascii="Times New Roman" w:hAnsi="Times New Roman"/>
          <w:sz w:val="28"/>
          <w:szCs w:val="28"/>
        </w:rPr>
      </w:pPr>
      <w:r w:rsidRPr="00803CA1">
        <w:rPr>
          <w:rFonts w:ascii="Times New Roman" w:hAnsi="Times New Roman"/>
          <w:sz w:val="28"/>
          <w:szCs w:val="28"/>
        </w:rPr>
        <w:t>Во  исполнение пункта 9 Перечня поручений Губернатора Московской области А.Ю. Воробьева о мерах по реализации Указа Президента Российской Федерации от 21.12.2017 № 618 «Об основных направлениях государственной политики по развитию конкуренции» от 01.03.2018 № ПР-30/03-03-18-9 по формированию органами местного самоуправления Московской области ежегодных информационных докладов о внедрении стандарта развития конкуренции</w:t>
      </w:r>
      <w:r>
        <w:rPr>
          <w:rFonts w:ascii="Times New Roman" w:hAnsi="Times New Roman"/>
          <w:sz w:val="28"/>
          <w:szCs w:val="28"/>
        </w:rPr>
        <w:t>,</w:t>
      </w:r>
      <w:r w:rsidRPr="00605D28">
        <w:rPr>
          <w:rFonts w:ascii="Times New Roman" w:hAnsi="Times New Roman"/>
          <w:sz w:val="28"/>
          <w:szCs w:val="28"/>
        </w:rPr>
        <w:t xml:space="preserve"> </w:t>
      </w:r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832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 о с т а н о в л я ю:</w:t>
      </w:r>
    </w:p>
    <w:p w:rsidR="003832FC" w:rsidRPr="003832FC" w:rsidRDefault="003832FC" w:rsidP="003832FC">
      <w:pPr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прилагаемый  Информационный доклад о внедрении стандарта  развития конкуренции на территории городского округа Лотошино Московской области в 202</w:t>
      </w:r>
      <w:r w:rsidR="00AE29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доклад). </w:t>
      </w:r>
    </w:p>
    <w:p w:rsidR="003832FC" w:rsidRPr="003832FC" w:rsidRDefault="003832FC" w:rsidP="003832F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2.Отделу по экономике и перспективному развитию финансово-экономического управления администрации городского округа Лотошино разместить   доклад    на официальном сайте Администрации городского округа Лотошино   в информационно-телекоммуникационной сети Интернет.</w:t>
      </w:r>
    </w:p>
    <w:p w:rsidR="003832FC" w:rsidRPr="003832FC" w:rsidRDefault="003832FC" w:rsidP="003832FC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городского округа  Лотошино А.Э. Шагиева.</w:t>
      </w:r>
    </w:p>
    <w:p w:rsidR="003832FC" w:rsidRPr="003832FC" w:rsidRDefault="003832FC" w:rsidP="003832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</w:t>
      </w:r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Лотошино                                                                  Е.Л.Долгасова </w:t>
      </w:r>
    </w:p>
    <w:p w:rsidR="003832FC" w:rsidRPr="003832FC" w:rsidRDefault="003832FC" w:rsidP="003832F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2FC" w:rsidRPr="003832FC" w:rsidRDefault="003832FC" w:rsidP="003832FC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Е Р Н О:</w:t>
      </w:r>
    </w:p>
    <w:p w:rsidR="003832FC" w:rsidRPr="003832FC" w:rsidRDefault="003832FC" w:rsidP="003832FC">
      <w:pPr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Шагиеву А.Э., отделу по экономике и перспективному развитию ФЭУ, прокурору,  в дело.   </w:t>
      </w:r>
    </w:p>
    <w:p w:rsidR="003832FC" w:rsidRPr="003832FC" w:rsidRDefault="003832FC" w:rsidP="00045DCA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45DCA" w:rsidRPr="00E538BE" w:rsidRDefault="00045DCA" w:rsidP="00045DCA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538B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AE291B">
        <w:rPr>
          <w:rFonts w:ascii="Times New Roman" w:hAnsi="Times New Roman" w:cs="Times New Roman"/>
          <w:sz w:val="24"/>
          <w:szCs w:val="24"/>
        </w:rPr>
        <w:t>администрации</w:t>
      </w:r>
      <w:r w:rsidRPr="00E5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538BE">
        <w:rPr>
          <w:rFonts w:ascii="Times New Roman" w:hAnsi="Times New Roman" w:cs="Times New Roman"/>
          <w:sz w:val="24"/>
          <w:szCs w:val="24"/>
        </w:rPr>
        <w:t>Лотошино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8B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EA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AB51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E291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Pr="00E538BE">
        <w:rPr>
          <w:rFonts w:ascii="Times New Roman" w:hAnsi="Times New Roman" w:cs="Times New Roman"/>
          <w:sz w:val="24"/>
          <w:szCs w:val="24"/>
        </w:rPr>
        <w:t>№</w:t>
      </w:r>
      <w:r w:rsidR="005238EA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</w:p>
    <w:p w:rsidR="00067D6B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126" w:rsidRPr="003832FC" w:rsidRDefault="00796126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Информационный </w:t>
      </w:r>
      <w:r w:rsidR="00A8167D" w:rsidRPr="003832FC">
        <w:rPr>
          <w:rFonts w:ascii="Times New Roman" w:eastAsia="Calibri" w:hAnsi="Times New Roman" w:cs="Times New Roman"/>
          <w:b/>
          <w:sz w:val="28"/>
          <w:szCs w:val="28"/>
        </w:rPr>
        <w:t>Доклад</w:t>
      </w:r>
      <w:r w:rsidR="008A366D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96126" w:rsidRPr="003832FC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о внедрении </w:t>
      </w:r>
      <w:r w:rsidR="00F15593" w:rsidRPr="003832FC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067D6B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тандарта развития </w:t>
      </w:r>
      <w:r w:rsidR="00796126" w:rsidRPr="003832FC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онкуренции </w:t>
      </w:r>
    </w:p>
    <w:p w:rsidR="00796126" w:rsidRPr="003832FC" w:rsidRDefault="008A366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 w:rsidR="00C27B1A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</w:t>
      </w:r>
      <w:r w:rsidR="005A7700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Лотошино </w:t>
      </w: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Московской области </w:t>
      </w:r>
    </w:p>
    <w:p w:rsidR="00180107" w:rsidRPr="003832FC" w:rsidRDefault="00A8167D" w:rsidP="00067D6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5B415C" w:rsidRPr="003832F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E291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80107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  <w:r w:rsidR="00586895" w:rsidRPr="003832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Default="002441B1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3547D2" w:rsidRPr="00CD1762" w:rsidRDefault="003547D2" w:rsidP="002441B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  <w:gridCol w:w="708"/>
      </w:tblGrid>
      <w:tr w:rsidR="002441B1" w:rsidRPr="00CD1762" w:rsidTr="00AA4BBA">
        <w:trPr>
          <w:trHeight w:val="743"/>
        </w:trPr>
        <w:tc>
          <w:tcPr>
            <w:tcW w:w="8946" w:type="dxa"/>
            <w:noWrap/>
            <w:vAlign w:val="center"/>
            <w:hideMark/>
          </w:tcPr>
          <w:p w:rsidR="002441B1" w:rsidRPr="00CD1762" w:rsidRDefault="002441B1" w:rsidP="00484DC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конкурентной среды на территории </w:t>
            </w:r>
            <w:r w:rsidR="00484DC5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120EDC"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Лотошино </w:t>
            </w:r>
            <w:r w:rsidR="00D508C3" w:rsidRPr="00CD176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AD" w:rsidRPr="00CD1762" w:rsidTr="00AA4BBA">
        <w:trPr>
          <w:trHeight w:val="900"/>
        </w:trPr>
        <w:tc>
          <w:tcPr>
            <w:tcW w:w="8946" w:type="dxa"/>
            <w:noWrap/>
            <w:vAlign w:val="center"/>
          </w:tcPr>
          <w:p w:rsidR="00A876AD" w:rsidRPr="00CD1762" w:rsidRDefault="003547D2" w:rsidP="003547D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Сведения о деятельности органов местного самоуправления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содействию развитию конкуренции на территории  городского округа Лотошино </w:t>
            </w:r>
          </w:p>
        </w:tc>
        <w:tc>
          <w:tcPr>
            <w:tcW w:w="708" w:type="dxa"/>
            <w:noWrap/>
            <w:vAlign w:val="center"/>
          </w:tcPr>
          <w:p w:rsidR="00A876AD" w:rsidRPr="00CD1762" w:rsidRDefault="00A876AD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BBA" w:rsidRPr="00CD1762" w:rsidRDefault="00AA4BBA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7D2" w:rsidRPr="00CD1762" w:rsidTr="00AA4BBA">
        <w:trPr>
          <w:trHeight w:val="900"/>
        </w:trPr>
        <w:tc>
          <w:tcPr>
            <w:tcW w:w="8946" w:type="dxa"/>
            <w:noWrap/>
            <w:vAlign w:val="center"/>
          </w:tcPr>
          <w:p w:rsidR="003547D2" w:rsidRPr="00CD1762" w:rsidRDefault="003547D2" w:rsidP="003547D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состояния и развития конкурентной среды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br/>
              <w:t>на рынках товаров, работ и услуг городского округа Лотошино</w:t>
            </w:r>
          </w:p>
        </w:tc>
        <w:tc>
          <w:tcPr>
            <w:tcW w:w="708" w:type="dxa"/>
            <w:noWrap/>
            <w:vAlign w:val="center"/>
          </w:tcPr>
          <w:p w:rsidR="003547D2" w:rsidRPr="00CD1762" w:rsidRDefault="003547D2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795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CB2795" w:rsidRPr="00CD1762" w:rsidRDefault="00CB2795" w:rsidP="00067D6B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Вз</w:t>
            </w:r>
            <w:r w:rsidR="00AA4BBA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аимодействие с общественностью. 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потенциальных предпринимателей</w:t>
            </w:r>
          </w:p>
        </w:tc>
        <w:tc>
          <w:tcPr>
            <w:tcW w:w="708" w:type="dxa"/>
            <w:noWrap/>
            <w:vAlign w:val="center"/>
          </w:tcPr>
          <w:p w:rsidR="00CB2795" w:rsidRPr="00CD1762" w:rsidRDefault="00CB2795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1B1" w:rsidRPr="00CD1762" w:rsidTr="00AA4BBA">
        <w:trPr>
          <w:trHeight w:val="300"/>
        </w:trPr>
        <w:tc>
          <w:tcPr>
            <w:tcW w:w="8946" w:type="dxa"/>
            <w:noWrap/>
            <w:vAlign w:val="center"/>
          </w:tcPr>
          <w:p w:rsidR="002441B1" w:rsidRDefault="00B01A34" w:rsidP="003547D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="0035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441B1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4579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значимые результаты.</w:t>
            </w:r>
            <w:r w:rsidR="00F47F28"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7F28" w:rsidRPr="00CD1762">
              <w:rPr>
                <w:rFonts w:ascii="Times New Roman" w:hAnsi="Times New Roman" w:cs="Times New Roman"/>
                <w:sz w:val="24"/>
                <w:szCs w:val="24"/>
              </w:rPr>
              <w:t>Задачи на среднесрочный период</w:t>
            </w:r>
          </w:p>
          <w:p w:rsidR="00701318" w:rsidRPr="00CD1762" w:rsidRDefault="00701318" w:rsidP="003547D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center"/>
          </w:tcPr>
          <w:p w:rsidR="002441B1" w:rsidRPr="00CD1762" w:rsidRDefault="002441B1" w:rsidP="00DD171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1B1" w:rsidRPr="00CD1762" w:rsidRDefault="002441B1" w:rsidP="002441B1">
      <w:pPr>
        <w:pStyle w:val="ConsPlusNormal"/>
        <w:ind w:right="-284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107" w:rsidRPr="00CD1762" w:rsidRDefault="00180107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7D2" w:rsidRDefault="003547D2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29C" w:rsidRPr="00CD1762" w:rsidRDefault="001B729C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B1" w:rsidRPr="00CD1762" w:rsidRDefault="002441B1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D6B" w:rsidRPr="00CD1762" w:rsidRDefault="00067D6B" w:rsidP="00A43EB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EBB" w:rsidRPr="00CD1762" w:rsidRDefault="007B38AE" w:rsidP="007A0080">
      <w:pPr>
        <w:spacing w:after="3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A8167D" w:rsidRPr="00CD1762">
        <w:rPr>
          <w:rFonts w:ascii="Times New Roman" w:hAnsi="Times New Roman" w:cs="Times New Roman"/>
          <w:b/>
          <w:sz w:val="24"/>
          <w:szCs w:val="24"/>
        </w:rPr>
        <w:t>доклада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о внедрении Стандарта развития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5A7700" w:rsidRPr="00CD1762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>Московской области в 2</w:t>
      </w:r>
      <w:r w:rsidR="00586895">
        <w:rPr>
          <w:rFonts w:ascii="Times New Roman" w:hAnsi="Times New Roman" w:cs="Times New Roman"/>
          <w:b/>
          <w:sz w:val="24"/>
          <w:szCs w:val="24"/>
        </w:rPr>
        <w:t>02</w:t>
      </w:r>
      <w:r w:rsidR="00AE291B">
        <w:rPr>
          <w:rFonts w:ascii="Times New Roman" w:hAnsi="Times New Roman" w:cs="Times New Roman"/>
          <w:b/>
          <w:sz w:val="24"/>
          <w:szCs w:val="24"/>
        </w:rPr>
        <w:t>2</w:t>
      </w:r>
      <w:r w:rsidR="00EF566F" w:rsidRPr="00CD176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522AF" w:rsidRPr="00CD1762" w:rsidRDefault="00573292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574823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 конкурентной среды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территории </w:t>
      </w:r>
      <w:r w:rsidR="00484DC5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Московской области</w:t>
      </w:r>
    </w:p>
    <w:p w:rsidR="00505D76" w:rsidRPr="00CD1762" w:rsidRDefault="0057482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Организация работы по внедрению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Стандарта развития конкуренции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505D76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F519F9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Показатели социально экономического развития в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157F8" w:rsidRPr="00CD1762" w:rsidRDefault="00505D76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bookmarkStart w:id="1" w:name="OLE_LINK1"/>
      <w:r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хозяйствующих субъектов</w:t>
      </w:r>
      <w:r w:rsidR="00C10FDF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осуществляющих предпринимательскую деятельность</w:t>
      </w:r>
      <w:r w:rsidR="00C157F8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bookmarkEnd w:id="1"/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Лотош</w:t>
      </w:r>
      <w:r w:rsidR="00484DC5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="00120EDC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602C9E" w:rsidRPr="00CD17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34092" w:rsidRPr="00CD1762" w:rsidRDefault="009224BD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отраслевой специфик</w:t>
      </w: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A34092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="00120EDC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Лотошин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2C9E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04FB" w:rsidRPr="00CD1762" w:rsidRDefault="00386D22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Сведения о п</w:t>
      </w:r>
      <w:r w:rsidR="001504FB" w:rsidRPr="00CD1762">
        <w:rPr>
          <w:rFonts w:ascii="Times New Roman" w:hAnsi="Times New Roman" w:cs="Times New Roman"/>
          <w:sz w:val="24"/>
          <w:szCs w:val="24"/>
        </w:rPr>
        <w:t>оступления</w:t>
      </w:r>
      <w:r w:rsidRPr="00CD1762">
        <w:rPr>
          <w:rFonts w:ascii="Times New Roman" w:hAnsi="Times New Roman" w:cs="Times New Roman"/>
          <w:sz w:val="24"/>
          <w:szCs w:val="24"/>
        </w:rPr>
        <w:t>х</w:t>
      </w:r>
      <w:r w:rsidR="001504FB" w:rsidRPr="00CD1762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Лотошино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20EDC" w:rsidRPr="00CD1762">
        <w:rPr>
          <w:rFonts w:ascii="Times New Roman" w:hAnsi="Times New Roman" w:cs="Times New Roman"/>
          <w:sz w:val="24"/>
          <w:szCs w:val="24"/>
        </w:rPr>
        <w:t>о</w:t>
      </w:r>
      <w:r w:rsidR="001504FB" w:rsidRPr="00CD1762">
        <w:rPr>
          <w:rFonts w:ascii="Times New Roman" w:hAnsi="Times New Roman" w:cs="Times New Roman"/>
          <w:sz w:val="24"/>
          <w:szCs w:val="24"/>
        </w:rPr>
        <w:t>т хозяйствующих субъектов по отраслям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5FD" w:rsidRPr="00CD1762" w:rsidRDefault="000C1973" w:rsidP="007A0080">
      <w:pPr>
        <w:pStyle w:val="a5"/>
        <w:numPr>
          <w:ilvl w:val="1"/>
          <w:numId w:val="9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 объемах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 продукции, товаров, работ, услуг</w:t>
      </w:r>
      <w:r w:rsidR="00D303B3" w:rsidRPr="00CD1762">
        <w:rPr>
          <w:rFonts w:ascii="Times New Roman" w:hAnsi="Times New Roman" w:cs="Times New Roman"/>
          <w:sz w:val="24"/>
          <w:szCs w:val="24"/>
        </w:rPr>
        <w:t xml:space="preserve">, </w:t>
      </w:r>
      <w:r w:rsidR="00D303B3" w:rsidRPr="00CD1762">
        <w:rPr>
          <w:rFonts w:ascii="Times New Roman" w:eastAsia="Times New Roman" w:hAnsi="Times New Roman" w:cs="Times New Roman"/>
          <w:sz w:val="24"/>
          <w:szCs w:val="24"/>
        </w:rPr>
        <w:t>финансовых результатов деятельности</w:t>
      </w:r>
      <w:r w:rsidR="00602C9E" w:rsidRPr="00CD17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52CA" w:rsidRPr="00CD1762" w:rsidRDefault="00DE52CA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12B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по содействию развитию конкуренции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</w:p>
    <w:p w:rsidR="00F519F9" w:rsidRPr="00CD1762" w:rsidRDefault="00F519F9" w:rsidP="007A0080">
      <w:pPr>
        <w:pStyle w:val="a5"/>
        <w:numPr>
          <w:ilvl w:val="1"/>
          <w:numId w:val="24"/>
        </w:numPr>
        <w:tabs>
          <w:tab w:val="left" w:pos="0"/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Сведения о приоритетных и социально значимых рынках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Лотошино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F519F9" w:rsidRPr="00CD1762" w:rsidRDefault="007A5807" w:rsidP="007A0080">
      <w:pPr>
        <w:pStyle w:val="a5"/>
        <w:numPr>
          <w:ilvl w:val="1"/>
          <w:numId w:val="24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</w:t>
      </w:r>
      <w:r w:rsidR="00E538BE" w:rsidRPr="00CD1762">
        <w:rPr>
          <w:rFonts w:ascii="Times New Roman" w:hAnsi="Times New Roman" w:cs="Times New Roman"/>
          <w:sz w:val="24"/>
          <w:szCs w:val="24"/>
        </w:rPr>
        <w:t>а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3.1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Мониторинг удовлетворенности потребителей качеством товаров, работ и услуг на товарных рынках </w:t>
      </w:r>
      <w:r w:rsidR="00484DC5" w:rsidRPr="00CD1762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Лотошино</w:t>
      </w:r>
      <w:r w:rsidR="00484DC5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и состоянием ценовой конкуренции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112BA0" w:rsidRPr="00CD1762" w:rsidRDefault="00112BA0" w:rsidP="007A0080">
      <w:pPr>
        <w:pStyle w:val="a5"/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3.2 </w:t>
      </w:r>
      <w:r w:rsidRPr="00CD1762">
        <w:rPr>
          <w:rFonts w:ascii="Times New Roman" w:hAnsi="Times New Roman" w:cs="Times New Roman"/>
          <w:sz w:val="24"/>
          <w:szCs w:val="24"/>
        </w:rPr>
        <w:tab/>
        <w:t>Мониторинг удовлетворенности субъектов предпринимательской деятельности условиям ведения бизнеса на приоритетных и социально значимых рынках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866D9" w:rsidRPr="00CD1762" w:rsidRDefault="00C866D9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Взаимодействие с общественностью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51A1" w:rsidRPr="00CD1762">
        <w:rPr>
          <w:rFonts w:ascii="Times New Roman" w:hAnsi="Times New Roman" w:cs="Times New Roman"/>
          <w:b/>
          <w:sz w:val="24"/>
          <w:szCs w:val="24"/>
        </w:rPr>
        <w:t>Поддержка потенциальных предпринимателей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4.1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Сведения о взаимодействии органов местного самоуправления </w:t>
      </w:r>
      <w:r w:rsidR="00067D6B" w:rsidRPr="00CD1762">
        <w:rPr>
          <w:rFonts w:ascii="Times New Roman" w:hAnsi="Times New Roman" w:cs="Times New Roman"/>
          <w:sz w:val="24"/>
          <w:szCs w:val="24"/>
        </w:rPr>
        <w:br/>
      </w:r>
      <w:r w:rsidRPr="00CD1762">
        <w:rPr>
          <w:rFonts w:ascii="Times New Roman" w:hAnsi="Times New Roman" w:cs="Times New Roman"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C866D9" w:rsidRPr="00CD1762" w:rsidRDefault="00C866D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4.2</w:t>
      </w:r>
      <w:r w:rsidRPr="00CD1762">
        <w:rPr>
          <w:rFonts w:ascii="Times New Roman" w:hAnsi="Times New Roman" w:cs="Times New Roman"/>
          <w:sz w:val="24"/>
          <w:szCs w:val="24"/>
        </w:rPr>
        <w:tab/>
        <w:t xml:space="preserve"> Сведения о </w:t>
      </w:r>
      <w:r w:rsidR="00E14CE5" w:rsidRPr="00CD1762">
        <w:rPr>
          <w:rFonts w:ascii="Times New Roman" w:hAnsi="Times New Roman" w:cs="Times New Roman"/>
          <w:sz w:val="24"/>
          <w:szCs w:val="24"/>
        </w:rPr>
        <w:t>мероприятиях, обеспечивающих возможности 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sz w:val="24"/>
          <w:szCs w:val="24"/>
        </w:rPr>
        <w:t>.</w:t>
      </w:r>
    </w:p>
    <w:p w:rsidR="00896FBD" w:rsidRPr="00CD1762" w:rsidRDefault="0084037E" w:rsidP="007A00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66D9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>. Наиболее значимые результаты.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 xml:space="preserve"> Задачи на среднесрочный период</w:t>
      </w:r>
    </w:p>
    <w:p w:rsidR="00A62890" w:rsidRPr="00CD1762" w:rsidRDefault="00A62890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51A1" w:rsidRPr="00CD1762" w:rsidRDefault="001051A1" w:rsidP="00E159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FA8" w:rsidRPr="00CD1762" w:rsidRDefault="00716122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Состояние конкурентной среды на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="006E52DF" w:rsidRPr="00CD176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9F7356" w:rsidRPr="00CD1762" w:rsidRDefault="003106AB" w:rsidP="007A0080">
      <w:pPr>
        <w:pStyle w:val="a5"/>
        <w:numPr>
          <w:ilvl w:val="1"/>
          <w:numId w:val="20"/>
        </w:numPr>
        <w:tabs>
          <w:tab w:val="left" w:pos="70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Организация работы по внедрению Стандарта развития конкуренции на</w:t>
      </w:r>
      <w:r w:rsidR="002554B4" w:rsidRPr="00CD1762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484DC5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городского округа Лотошино </w:t>
      </w:r>
      <w:r w:rsidRPr="00CD176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2554B4" w:rsidRDefault="00F93E53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 w:rsidRPr="00CD1762">
        <w:rPr>
          <w:sz w:val="24"/>
          <w:szCs w:val="24"/>
        </w:rPr>
        <w:t xml:space="preserve">С целью организации работы по внедрению Стандарта развития конкуренции в </w:t>
      </w:r>
      <w:r w:rsidR="001D64E6" w:rsidRPr="00CD1762">
        <w:rPr>
          <w:color w:val="000000" w:themeColor="text1"/>
          <w:sz w:val="24"/>
          <w:szCs w:val="24"/>
        </w:rPr>
        <w:t>городском округе Лотошино</w:t>
      </w:r>
      <w:r w:rsidR="001D64E6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постановлением </w:t>
      </w:r>
      <w:r w:rsidR="005E5076">
        <w:rPr>
          <w:sz w:val="24"/>
          <w:szCs w:val="24"/>
        </w:rPr>
        <w:t>г</w:t>
      </w:r>
      <w:r w:rsidR="002554B4" w:rsidRPr="00CD1762">
        <w:rPr>
          <w:sz w:val="24"/>
          <w:szCs w:val="24"/>
        </w:rPr>
        <w:t xml:space="preserve">лавы Лотошинского муниципального района от 31.12.2015 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№1539 утверждены Уполномоченный орган – отдел по экономике и перспективному развитию ФЭУ</w:t>
      </w:r>
      <w:r w:rsidR="00E538BE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 xml:space="preserve"> и Рабочая группа по развитию конкуренции.</w:t>
      </w:r>
    </w:p>
    <w:p w:rsidR="00CA2399" w:rsidRPr="00CD1762" w:rsidRDefault="00CA2399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p w:rsidR="00F93E53" w:rsidRPr="00CD1762" w:rsidRDefault="005E507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Состав</w:t>
      </w:r>
      <w:r w:rsidR="00F93E53" w:rsidRPr="00CD1762">
        <w:rPr>
          <w:sz w:val="24"/>
          <w:szCs w:val="24"/>
        </w:rPr>
        <w:t xml:space="preserve"> </w:t>
      </w:r>
      <w:r w:rsidR="002554B4" w:rsidRPr="00CD1762">
        <w:rPr>
          <w:sz w:val="24"/>
          <w:szCs w:val="24"/>
        </w:rPr>
        <w:t>Р</w:t>
      </w:r>
      <w:r w:rsidR="00F93E53" w:rsidRPr="00CD1762">
        <w:rPr>
          <w:sz w:val="24"/>
          <w:szCs w:val="24"/>
        </w:rPr>
        <w:t>абочей группы</w:t>
      </w:r>
      <w:r w:rsidR="002554B4" w:rsidRPr="00CD1762">
        <w:rPr>
          <w:sz w:val="24"/>
          <w:szCs w:val="24"/>
        </w:rPr>
        <w:t xml:space="preserve"> </w:t>
      </w:r>
      <w:r w:rsidR="00AE0F31" w:rsidRPr="00CD1762">
        <w:rPr>
          <w:sz w:val="24"/>
          <w:szCs w:val="24"/>
        </w:rPr>
        <w:t>по развитию</w:t>
      </w:r>
      <w:r w:rsidR="00F93E53" w:rsidRPr="00CD1762">
        <w:rPr>
          <w:sz w:val="24"/>
          <w:szCs w:val="24"/>
        </w:rPr>
        <w:t xml:space="preserve"> конкуренции</w:t>
      </w:r>
      <w:r>
        <w:rPr>
          <w:sz w:val="24"/>
          <w:szCs w:val="24"/>
        </w:rPr>
        <w:t>:</w:t>
      </w:r>
    </w:p>
    <w:p w:rsidR="008305F6" w:rsidRPr="00CD1762" w:rsidRDefault="008305F6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063"/>
      </w:tblGrid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Руководитель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Шагиев Александр Эдуардович</w:t>
            </w:r>
          </w:p>
        </w:tc>
        <w:tc>
          <w:tcPr>
            <w:tcW w:w="4063" w:type="dxa"/>
          </w:tcPr>
          <w:p w:rsidR="00AE0F31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EDC" w:rsidRPr="00CD1762" w:rsidRDefault="00AE0F31" w:rsidP="00AE0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руководителя рабочей группы:</w:t>
            </w:r>
          </w:p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Валентина Владимировна</w:t>
            </w:r>
          </w:p>
        </w:tc>
        <w:tc>
          <w:tcPr>
            <w:tcW w:w="4063" w:type="dxa"/>
          </w:tcPr>
          <w:p w:rsidR="00120EDC" w:rsidRPr="00CD1762" w:rsidRDefault="00AE0F31" w:rsidP="001D64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 Финансово-экономического управления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4063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Башкатов Павел Иванович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сектора сельского хозяйства, охраны окружающей среды и природопользования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Молярова Любовь Михайловна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по экономике и перспективному развитию ФЭУ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Вячеслав Александрович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D64E6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</w:tcPr>
          <w:p w:rsidR="00120EDC" w:rsidRPr="00CD1762" w:rsidRDefault="00120EDC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Расскосова Елена Николаевна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ч</w:t>
            </w:r>
            <w:r w:rsidR="00E538BE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 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Общественной палаты </w:t>
            </w:r>
          </w:p>
        </w:tc>
      </w:tr>
      <w:tr w:rsidR="00120EDC" w:rsidRPr="00CD1762" w:rsidTr="00F57EFB">
        <w:tc>
          <w:tcPr>
            <w:tcW w:w="5508" w:type="dxa"/>
          </w:tcPr>
          <w:p w:rsidR="00120EDC" w:rsidRPr="00CD1762" w:rsidRDefault="00120EDC" w:rsidP="00120E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>Сукиасян Мушег Ильичович</w:t>
            </w:r>
          </w:p>
        </w:tc>
        <w:tc>
          <w:tcPr>
            <w:tcW w:w="4063" w:type="dxa"/>
          </w:tcPr>
          <w:p w:rsidR="00120EDC" w:rsidRPr="00CD1762" w:rsidRDefault="00AE0F31" w:rsidP="005E507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120EDC" w:rsidRPr="00CD1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предпринимателей </w:t>
            </w:r>
            <w:r w:rsidR="001D64E6" w:rsidRPr="00CD17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 Лотошино</w:t>
            </w:r>
          </w:p>
        </w:tc>
      </w:tr>
    </w:tbl>
    <w:p w:rsidR="00120EDC" w:rsidRPr="00CD1762" w:rsidRDefault="00120EDC" w:rsidP="002554B4">
      <w:pPr>
        <w:pStyle w:val="2"/>
        <w:tabs>
          <w:tab w:val="left" w:pos="709"/>
          <w:tab w:val="left" w:pos="1134"/>
        </w:tabs>
        <w:spacing w:line="276" w:lineRule="auto"/>
        <w:ind w:right="-1" w:firstLine="709"/>
        <w:contextualSpacing/>
        <w:jc w:val="both"/>
        <w:rPr>
          <w:sz w:val="24"/>
          <w:szCs w:val="24"/>
        </w:rPr>
      </w:pPr>
    </w:p>
    <w:p w:rsidR="00DD4E71" w:rsidRPr="00CD1762" w:rsidRDefault="00EB1BF5" w:rsidP="00DD4E71">
      <w:pPr>
        <w:pStyle w:val="ConsPlusNormal"/>
        <w:widowControl/>
        <w:tabs>
          <w:tab w:val="left" w:pos="709"/>
          <w:tab w:val="left" w:pos="1134"/>
        </w:tabs>
        <w:spacing w:line="276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CD1762">
        <w:rPr>
          <w:rFonts w:ascii="Times New Roman" w:hAnsi="Times New Roman"/>
          <w:sz w:val="24"/>
          <w:szCs w:val="24"/>
        </w:rPr>
        <w:t>В 20</w:t>
      </w:r>
      <w:r w:rsidR="00C24F8D">
        <w:rPr>
          <w:rFonts w:ascii="Times New Roman" w:hAnsi="Times New Roman"/>
          <w:sz w:val="24"/>
          <w:szCs w:val="24"/>
        </w:rPr>
        <w:t>2</w:t>
      </w:r>
      <w:r w:rsidR="00AE291B">
        <w:rPr>
          <w:rFonts w:ascii="Times New Roman" w:hAnsi="Times New Roman"/>
          <w:sz w:val="24"/>
          <w:szCs w:val="24"/>
        </w:rPr>
        <w:t>2</w:t>
      </w:r>
      <w:r w:rsidRPr="00CD1762">
        <w:rPr>
          <w:rFonts w:ascii="Times New Roman" w:hAnsi="Times New Roman"/>
          <w:sz w:val="24"/>
          <w:szCs w:val="24"/>
        </w:rPr>
        <w:t xml:space="preserve"> году проведено </w:t>
      </w:r>
      <w:r w:rsidR="00D374CD">
        <w:rPr>
          <w:rFonts w:ascii="Times New Roman" w:hAnsi="Times New Roman"/>
          <w:sz w:val="24"/>
          <w:szCs w:val="24"/>
        </w:rPr>
        <w:t>4</w:t>
      </w:r>
      <w:r w:rsidRPr="00CD1762">
        <w:rPr>
          <w:rFonts w:ascii="Times New Roman" w:hAnsi="Times New Roman"/>
          <w:sz w:val="24"/>
          <w:szCs w:val="24"/>
        </w:rPr>
        <w:t xml:space="preserve"> заседания рабочей группы. Основные </w:t>
      </w:r>
      <w:r w:rsidR="00B73AC3" w:rsidRPr="00CD1762">
        <w:rPr>
          <w:rFonts w:ascii="Times New Roman" w:hAnsi="Times New Roman"/>
          <w:sz w:val="24"/>
          <w:szCs w:val="24"/>
        </w:rPr>
        <w:t>вопросы,</w:t>
      </w:r>
      <w:r w:rsidRPr="00CD1762">
        <w:rPr>
          <w:rFonts w:ascii="Times New Roman" w:hAnsi="Times New Roman"/>
          <w:sz w:val="24"/>
          <w:szCs w:val="24"/>
        </w:rPr>
        <w:t xml:space="preserve"> рассмотренные на заседаниях это:</w:t>
      </w:r>
    </w:p>
    <w:p w:rsidR="00EB1BF5" w:rsidRPr="00CD1762" w:rsidRDefault="00EB1BF5" w:rsidP="00EB1B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30697E" w:rsidRPr="00CD1762">
        <w:rPr>
          <w:rFonts w:ascii="Times New Roman" w:hAnsi="Times New Roman" w:cs="Times New Roman"/>
          <w:sz w:val="24"/>
          <w:szCs w:val="24"/>
        </w:rPr>
        <w:t>обсуждение итогов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</w:t>
      </w:r>
      <w:r w:rsidR="0030697E" w:rsidRPr="00CD1762">
        <w:rPr>
          <w:rFonts w:ascii="Times New Roman" w:hAnsi="Times New Roman" w:cs="Times New Roman"/>
          <w:sz w:val="24"/>
          <w:szCs w:val="24"/>
        </w:rPr>
        <w:t>в городском</w:t>
      </w:r>
      <w:r w:rsidR="00AC20A7" w:rsidRPr="00CD1762">
        <w:rPr>
          <w:rFonts w:ascii="Times New Roman" w:hAnsi="Times New Roman" w:cs="Times New Roman"/>
          <w:sz w:val="24"/>
          <w:szCs w:val="24"/>
        </w:rPr>
        <w:t xml:space="preserve"> округе </w:t>
      </w:r>
      <w:r w:rsidRPr="00CD1762">
        <w:rPr>
          <w:rFonts w:ascii="Times New Roman" w:hAnsi="Times New Roman" w:cs="Times New Roman"/>
          <w:sz w:val="24"/>
          <w:szCs w:val="24"/>
        </w:rPr>
        <w:t xml:space="preserve">Лотошино   на приоритетных и </w:t>
      </w:r>
      <w:r w:rsidR="006C3429">
        <w:rPr>
          <w:rFonts w:ascii="Times New Roman" w:hAnsi="Times New Roman" w:cs="Times New Roman"/>
          <w:sz w:val="24"/>
          <w:szCs w:val="24"/>
        </w:rPr>
        <w:t>дополнительных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рынках (ежеквартально);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11D88">
        <w:rPr>
          <w:rFonts w:ascii="Times New Roman" w:hAnsi="Times New Roman" w:cs="Times New Roman"/>
          <w:sz w:val="24"/>
          <w:szCs w:val="24"/>
        </w:rPr>
        <w:t>о развитии конкуренции в городском округе в свете требований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Указа Президента РФ от 21.12.2017 №618 «Об основных направлениях государственной политики по развитию конкуренции»;</w:t>
      </w:r>
    </w:p>
    <w:p w:rsidR="00EB1BF5" w:rsidRPr="00CD1762" w:rsidRDefault="00EB1BF5" w:rsidP="00EB1BF5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r w:rsidR="00727E7C" w:rsidRPr="00CD1762">
        <w:rPr>
          <w:rFonts w:ascii="Times New Roman" w:hAnsi="Times New Roman" w:cs="Times New Roman"/>
          <w:sz w:val="24"/>
          <w:szCs w:val="24"/>
        </w:rPr>
        <w:t>- обсуждение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727E7C" w:rsidRPr="00CD1762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семинара –</w:t>
      </w:r>
      <w:r w:rsidR="0030697E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совещания по вопросам развития конкуренции в муниципальных образованиях Московской области проведенного Комите</w:t>
      </w:r>
      <w:r w:rsidR="00B25112">
        <w:rPr>
          <w:rFonts w:ascii="Times New Roman" w:hAnsi="Times New Roman" w:cs="Times New Roman"/>
          <w:sz w:val="24"/>
          <w:szCs w:val="24"/>
        </w:rPr>
        <w:t>том по конкурентной политике МО;</w:t>
      </w:r>
      <w:r w:rsidRPr="00CD17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F4A" w:rsidRDefault="00EB1BF5" w:rsidP="00BB7073">
      <w:pPr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</w:r>
      <w:r w:rsidR="00BB7073">
        <w:rPr>
          <w:rFonts w:ascii="Times New Roman" w:hAnsi="Times New Roman" w:cs="Times New Roman"/>
          <w:sz w:val="24"/>
          <w:szCs w:val="24"/>
        </w:rPr>
        <w:t>-рассмотрение итогов опроса «Об условиях ведения бизнеса в Московской области</w:t>
      </w:r>
      <w:r w:rsidR="003D7A92">
        <w:rPr>
          <w:rFonts w:ascii="Times New Roman" w:hAnsi="Times New Roman" w:cs="Times New Roman"/>
          <w:sz w:val="24"/>
          <w:szCs w:val="24"/>
        </w:rPr>
        <w:t xml:space="preserve"> в условиях экономических санкций</w:t>
      </w:r>
      <w:r w:rsidR="00BB7073">
        <w:rPr>
          <w:rFonts w:ascii="Times New Roman" w:hAnsi="Times New Roman" w:cs="Times New Roman"/>
          <w:sz w:val="24"/>
          <w:szCs w:val="24"/>
        </w:rPr>
        <w:t>»;</w:t>
      </w:r>
    </w:p>
    <w:p w:rsidR="00BB7073" w:rsidRPr="00CD1762" w:rsidRDefault="00BB7073" w:rsidP="00BB7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-предложения о предпринимаемых мерах по улучшению качества бизнес-среды в городском округе Лотошино</w:t>
      </w:r>
    </w:p>
    <w:p w:rsidR="00727E7C" w:rsidRPr="00CD1762" w:rsidRDefault="00F57EFB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 итогам заседания Рабочей группы п</w:t>
      </w:r>
      <w:r w:rsidR="00727E7C" w:rsidRPr="00CD1762">
        <w:rPr>
          <w:rFonts w:ascii="Times New Roman" w:hAnsi="Times New Roman" w:cs="Times New Roman"/>
          <w:sz w:val="24"/>
          <w:szCs w:val="24"/>
        </w:rPr>
        <w:t>риняты решения:</w:t>
      </w:r>
    </w:p>
    <w:p w:rsidR="00727E7C" w:rsidRDefault="00727E7C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</w:t>
      </w:r>
      <w:r w:rsidR="00B25112">
        <w:rPr>
          <w:rFonts w:ascii="Times New Roman" w:hAnsi="Times New Roman" w:cs="Times New Roman"/>
          <w:sz w:val="24"/>
          <w:szCs w:val="24"/>
        </w:rPr>
        <w:t xml:space="preserve"> об </w:t>
      </w:r>
      <w:r w:rsidRPr="00CD1762">
        <w:rPr>
          <w:rFonts w:ascii="Times New Roman" w:hAnsi="Times New Roman" w:cs="Times New Roman"/>
          <w:sz w:val="24"/>
          <w:szCs w:val="24"/>
        </w:rPr>
        <w:t>одобрен</w:t>
      </w:r>
      <w:r w:rsidR="00B25112">
        <w:rPr>
          <w:rFonts w:ascii="Times New Roman" w:hAnsi="Times New Roman" w:cs="Times New Roman"/>
          <w:sz w:val="24"/>
          <w:szCs w:val="24"/>
        </w:rPr>
        <w:t>ии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ежеквартальны</w:t>
      </w:r>
      <w:r w:rsidR="00ED72F3">
        <w:rPr>
          <w:rFonts w:ascii="Times New Roman" w:hAnsi="Times New Roman" w:cs="Times New Roman"/>
          <w:sz w:val="24"/>
          <w:szCs w:val="24"/>
        </w:rPr>
        <w:t>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итог</w:t>
      </w:r>
      <w:r w:rsidR="00ED72F3">
        <w:rPr>
          <w:rFonts w:ascii="Times New Roman" w:hAnsi="Times New Roman" w:cs="Times New Roman"/>
          <w:sz w:val="24"/>
          <w:szCs w:val="24"/>
        </w:rPr>
        <w:t>ов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выполнения целевых показателей по содействию развитию конкуренции в 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C24F8D" w:rsidRPr="00CD1762">
        <w:rPr>
          <w:rFonts w:ascii="Times New Roman" w:hAnsi="Times New Roman" w:cs="Times New Roman"/>
          <w:sz w:val="24"/>
          <w:szCs w:val="24"/>
        </w:rPr>
        <w:t>Лотошино 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приоритетных и </w:t>
      </w:r>
      <w:r w:rsidR="00DB7D3E" w:rsidRPr="00CD1762">
        <w:rPr>
          <w:rFonts w:ascii="Times New Roman" w:hAnsi="Times New Roman" w:cs="Times New Roman"/>
          <w:sz w:val="24"/>
          <w:szCs w:val="24"/>
        </w:rPr>
        <w:t>дополнительных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рынках</w:t>
      </w:r>
      <w:r w:rsidR="00494F4A">
        <w:rPr>
          <w:rFonts w:ascii="Times New Roman" w:hAnsi="Times New Roman" w:cs="Times New Roman"/>
          <w:sz w:val="24"/>
          <w:szCs w:val="24"/>
        </w:rPr>
        <w:t>;</w:t>
      </w:r>
    </w:p>
    <w:p w:rsidR="00B25112" w:rsidRPr="00B25112" w:rsidRDefault="00B25112" w:rsidP="00B2511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  утверждении  Информационного</w:t>
      </w:r>
      <w:r w:rsidRPr="00B25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B251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112">
        <w:rPr>
          <w:rFonts w:ascii="Times New Roman" w:hAnsi="Times New Roman" w:cs="Times New Roman"/>
          <w:sz w:val="24"/>
          <w:szCs w:val="24"/>
        </w:rPr>
        <w:t xml:space="preserve">о внедрении стандарта развития конкуренции </w:t>
      </w:r>
    </w:p>
    <w:p w:rsidR="00B25112" w:rsidRPr="00CD1762" w:rsidRDefault="00B25112" w:rsidP="00B2511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25112">
        <w:rPr>
          <w:rFonts w:ascii="Times New Roman" w:hAnsi="Times New Roman" w:cs="Times New Roman"/>
          <w:sz w:val="24"/>
          <w:szCs w:val="24"/>
        </w:rPr>
        <w:t>на территории городского округа Лотошино Московской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итогам  202</w:t>
      </w:r>
      <w:r w:rsidR="003D7A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D72F3">
        <w:rPr>
          <w:rFonts w:ascii="Times New Roman" w:hAnsi="Times New Roman" w:cs="Times New Roman"/>
          <w:sz w:val="24"/>
          <w:szCs w:val="24"/>
        </w:rPr>
        <w:t>;</w:t>
      </w:r>
    </w:p>
    <w:p w:rsidR="00494F4A" w:rsidRDefault="00494F4A" w:rsidP="00727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проведении  регулярного мониторинга состояния и развития конкурентной среды на рынках товаров, работ и услуг муниципальных;</w:t>
      </w:r>
    </w:p>
    <w:p w:rsidR="00494F4A" w:rsidRDefault="00B25112" w:rsidP="00B25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494F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494F4A">
        <w:rPr>
          <w:rFonts w:ascii="Times New Roman" w:hAnsi="Times New Roman" w:cs="Times New Roman"/>
          <w:sz w:val="24"/>
          <w:szCs w:val="24"/>
        </w:rPr>
        <w:t>своевременно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94F4A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4F4A">
        <w:rPr>
          <w:rFonts w:ascii="Times New Roman" w:hAnsi="Times New Roman" w:cs="Times New Roman"/>
          <w:sz w:val="24"/>
          <w:szCs w:val="24"/>
        </w:rPr>
        <w:t xml:space="preserve"> отчетности в системе ГАС «Управление»</w:t>
      </w:r>
      <w:r w:rsidR="00BB7073">
        <w:rPr>
          <w:rFonts w:ascii="Times New Roman" w:hAnsi="Times New Roman" w:cs="Times New Roman"/>
          <w:sz w:val="24"/>
          <w:szCs w:val="24"/>
        </w:rPr>
        <w:t>;</w:t>
      </w:r>
    </w:p>
    <w:p w:rsidR="00BB7073" w:rsidRPr="00CD1762" w:rsidRDefault="00BB7073" w:rsidP="00BB70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мерах по улучшению качества бизнес-среды в городском округе Лотошино</w:t>
      </w:r>
    </w:p>
    <w:p w:rsidR="00F93E53" w:rsidRPr="00CD1762" w:rsidRDefault="00E72B08" w:rsidP="0030697E">
      <w:pPr>
        <w:pStyle w:val="ConsPlusNormal"/>
        <w:widowControl/>
        <w:tabs>
          <w:tab w:val="left" w:pos="0"/>
        </w:tabs>
        <w:spacing w:after="120" w:line="276" w:lineRule="auto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CD1762">
        <w:rPr>
          <w:rFonts w:ascii="Times New Roman" w:hAnsi="Times New Roman"/>
          <w:sz w:val="24"/>
          <w:szCs w:val="24"/>
        </w:rPr>
        <w:tab/>
      </w:r>
      <w:r w:rsidR="009C225F" w:rsidRPr="00CD1762">
        <w:rPr>
          <w:rFonts w:ascii="Times New Roman" w:hAnsi="Times New Roman"/>
          <w:sz w:val="24"/>
          <w:szCs w:val="24"/>
        </w:rPr>
        <w:t xml:space="preserve">Более подробная информация </w:t>
      </w:r>
      <w:r w:rsidR="00B73AC3" w:rsidRPr="00CD1762">
        <w:rPr>
          <w:rFonts w:ascii="Times New Roman" w:hAnsi="Times New Roman"/>
          <w:sz w:val="24"/>
          <w:szCs w:val="24"/>
        </w:rPr>
        <w:t xml:space="preserve">о работе Уполномоченного органа и Рабочей группы  </w:t>
      </w:r>
      <w:r w:rsidR="009C225F" w:rsidRPr="00CD1762">
        <w:rPr>
          <w:rFonts w:ascii="Times New Roman" w:hAnsi="Times New Roman"/>
          <w:sz w:val="24"/>
          <w:szCs w:val="24"/>
        </w:rPr>
        <w:t xml:space="preserve">размещена на официальном сайте </w:t>
      </w:r>
      <w:r w:rsidR="003031B2" w:rsidRPr="00CD1762">
        <w:rPr>
          <w:rFonts w:ascii="Times New Roman" w:hAnsi="Times New Roman"/>
          <w:color w:val="000000" w:themeColor="text1"/>
          <w:sz w:val="24"/>
          <w:szCs w:val="24"/>
        </w:rPr>
        <w:t>городского округа Лотошино</w:t>
      </w:r>
      <w:r w:rsidR="003031B2" w:rsidRPr="00CD176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C225F" w:rsidRPr="00CD1762">
          <w:rPr>
            <w:rStyle w:val="ad"/>
            <w:rFonts w:ascii="Times New Roman" w:hAnsi="Times New Roman"/>
            <w:sz w:val="24"/>
            <w:szCs w:val="24"/>
          </w:rPr>
          <w:t>http://лотошинье.рф</w:t>
        </w:r>
      </w:hyperlink>
      <w:r w:rsidR="009C225F" w:rsidRPr="00CD1762">
        <w:rPr>
          <w:rFonts w:ascii="Times New Roman" w:hAnsi="Times New Roman"/>
          <w:sz w:val="24"/>
          <w:szCs w:val="24"/>
        </w:rPr>
        <w:t xml:space="preserve">  в разделе экономика/конкурентная политика</w:t>
      </w:r>
      <w:r w:rsidR="00B73AC3" w:rsidRPr="00CD1762">
        <w:rPr>
          <w:rFonts w:ascii="Times New Roman" w:hAnsi="Times New Roman"/>
          <w:sz w:val="24"/>
          <w:szCs w:val="24"/>
        </w:rPr>
        <w:t>.</w:t>
      </w:r>
      <w:r w:rsidR="009C225F" w:rsidRPr="00CD1762">
        <w:rPr>
          <w:rFonts w:ascii="Times New Roman" w:hAnsi="Times New Roman"/>
          <w:sz w:val="24"/>
          <w:szCs w:val="24"/>
        </w:rPr>
        <w:t xml:space="preserve"> </w:t>
      </w:r>
    </w:p>
    <w:p w:rsidR="007840A7" w:rsidRPr="00CD1762" w:rsidRDefault="007840A7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1.2 Показатели социально экономического развития в </w:t>
      </w:r>
      <w:r w:rsidR="003031B2" w:rsidRPr="00CD1762">
        <w:rPr>
          <w:rFonts w:ascii="Times New Roman" w:hAnsi="Times New Roman" w:cs="Times New Roman"/>
          <w:b/>
          <w:sz w:val="24"/>
          <w:szCs w:val="24"/>
        </w:rPr>
        <w:t xml:space="preserve">городском округе Лотошино </w:t>
      </w:r>
      <w:r w:rsidR="0007511F" w:rsidRPr="00CD1762">
        <w:rPr>
          <w:rFonts w:ascii="Times New Roman" w:hAnsi="Times New Roman" w:cs="Times New Roman"/>
          <w:b/>
          <w:sz w:val="24"/>
          <w:szCs w:val="24"/>
        </w:rPr>
        <w:t>(Постановление</w:t>
      </w:r>
      <w:r w:rsidR="007A0080" w:rsidRPr="00CD1762">
        <w:rPr>
          <w:rFonts w:ascii="Times New Roman" w:hAnsi="Times New Roman" w:cs="Times New Roman"/>
          <w:b/>
          <w:sz w:val="24"/>
          <w:szCs w:val="24"/>
        </w:rPr>
        <w:t xml:space="preserve"> Правительства Московской </w:t>
      </w:r>
      <w:r w:rsidRPr="00CD1762">
        <w:rPr>
          <w:rFonts w:ascii="Times New Roman" w:hAnsi="Times New Roman" w:cs="Times New Roman"/>
          <w:b/>
          <w:sz w:val="24"/>
          <w:szCs w:val="24"/>
        </w:rPr>
        <w:t>области от 4 июня 2009 г. N 430/20)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888" w:type="dxa"/>
        <w:tblInd w:w="-113" w:type="dxa"/>
        <w:tblLook w:val="04A0" w:firstRow="1" w:lastRow="0" w:firstColumn="1" w:lastColumn="0" w:noHBand="0" w:noVBand="1"/>
      </w:tblPr>
      <w:tblGrid>
        <w:gridCol w:w="996"/>
        <w:gridCol w:w="3223"/>
        <w:gridCol w:w="1275"/>
        <w:gridCol w:w="1134"/>
        <w:gridCol w:w="1129"/>
        <w:gridCol w:w="1131"/>
      </w:tblGrid>
      <w:tr w:rsidR="00701318" w:rsidRPr="00CD1762" w:rsidTr="00701318">
        <w:trPr>
          <w:trHeight w:val="7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8" w:rsidRPr="00701318" w:rsidRDefault="00701318" w:rsidP="007013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Демографические показатели: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 на конец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324DDC" w:rsidRDefault="00324DDC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15940</w:t>
            </w:r>
          </w:p>
        </w:tc>
      </w:tr>
      <w:tr w:rsidR="00701318" w:rsidRPr="00CD1762" w:rsidTr="00701318">
        <w:trPr>
          <w:trHeight w:val="85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0D2C77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12039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численности постоянного населения, в том числе в возрасте: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 7 до 17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B6070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2153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(убыль) населения</w:t>
            </w:r>
          </w:p>
          <w:p w:rsidR="00701318" w:rsidRPr="00CD1762" w:rsidRDefault="00701318" w:rsidP="001B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1318" w:rsidRPr="001D2D80" w:rsidRDefault="00701318" w:rsidP="001B6070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1318" w:rsidRPr="00910204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-199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DB124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E51DA7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E51DA7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4441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E51DA7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4597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Валовой региональный продукт в расчете на одного жителя, т.руб.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75783A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Промышленное производство: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собственными силами по промышленным видам деятельности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(млн.руб.)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6970BD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6970BD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69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  <w:p w:rsidR="00701318" w:rsidRPr="00CD1762" w:rsidRDefault="00701318" w:rsidP="0069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318" w:rsidRPr="0080502F" w:rsidRDefault="00701318" w:rsidP="008D40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  <w:r w:rsidR="008D4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1318" w:rsidRPr="0080502F" w:rsidRDefault="00701318" w:rsidP="008D40E5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  <w:r w:rsidR="008D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(млн.руб.)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6970BD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6970BD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69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69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  <w:p w:rsidR="00701318" w:rsidRPr="00CD1762" w:rsidRDefault="00701318" w:rsidP="0069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318" w:rsidRDefault="00701318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1318" w:rsidRPr="0080502F" w:rsidRDefault="00701318" w:rsidP="008D40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</w:t>
            </w:r>
            <w:r w:rsidR="008D4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701318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Культуры зерновые, тонн</w:t>
            </w:r>
          </w:p>
          <w:p w:rsidR="00701318" w:rsidRPr="00701318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26067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701318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Картофель, тонн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4E093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701318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Овощи, тонн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848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701318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Скот и птица на убой, тонн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8B72BB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883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701318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8">
              <w:rPr>
                <w:rFonts w:ascii="Times New Roman" w:hAnsi="Times New Roman" w:cs="Times New Roman"/>
                <w:sz w:val="24"/>
                <w:szCs w:val="24"/>
              </w:rPr>
              <w:t>Молоко, тонн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701318" w:rsidRDefault="00701318" w:rsidP="008B72BB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км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1318" w:rsidRPr="00BA0B4A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175.4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не имеющих выходов к автомобильным дорогам с твердым покрытием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BA0B4A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Малое и среднее предпринимательство, включая микропредприятия: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малых и средних предприятий, включая микропредприятия (на конец года)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BA0B4A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и средних предприятий, включая микропредприятия (без внешних совместителей)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DB124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малых и средних предприятий, включая микропредприятия (млн.руб)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F521B1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7C4D6F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94576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7C4D6F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01318" w:rsidRPr="008F75DF" w:rsidRDefault="00701318" w:rsidP="001C1DC5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7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C1D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1C1DC5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A6A8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 (млн.руб)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FE1FC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FE1FC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FE1FC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A6A8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A6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 и жилищно-коммунальное хозяйство: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работ, выполненных по виду экономической деятельности "Строительство" (млн.руб.)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по виду деятельности "Строительство"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2F7586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домов, построенных за счет всех источников финансирования: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дома, построенные населением за счет собственных и (или) кредитных средств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(тыс.кв.м.)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 (на конец года)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7C7031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7C7031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Финансы: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Прибыль (млн.руб.)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12371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B13AD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B13ADF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BE7858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Труд и заработная плата: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 (чел.)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24DDC" w:rsidRDefault="00324DDC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center" w:pos="417"/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4183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701318" w:rsidRPr="00CD1762" w:rsidRDefault="00701318" w:rsidP="0046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10.1.9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10.1.10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  <w:p w:rsidR="00701318" w:rsidRPr="00CD1762" w:rsidRDefault="00701318" w:rsidP="006D4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10.1.12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</w:tr>
      <w:tr w:rsidR="00701318" w:rsidRPr="002A2BC1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официально зарегистрированных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безработных на конец года (чел.)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EB73FC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EB73FC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01318" w:rsidRPr="00EB73FC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7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EB73FC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3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F4368A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всех работников (млн.руб.)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1532,1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007AD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1437,9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(по полному кругу организаций) (руб.)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38416,6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40686,7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41404,6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малых предприятий (включая микропредприятия), руб.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2A2B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21180,6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21440,5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21625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47677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51548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55049,8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BA4AF3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B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 педагогических работников общеобразовательных организаций,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50 345,0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2A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323,3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A92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55888,5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65866,8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76BA1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D629E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1D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учреждений культуры</w:t>
            </w:r>
          </w:p>
          <w:p w:rsidR="00701318" w:rsidRPr="00CD1762" w:rsidRDefault="00701318" w:rsidP="001D6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49602,8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51534,5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51731,86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10.8.1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Торговля и услуги: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 тыс.кв.м.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6E2474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6E2474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6E2474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6E2474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6E2474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6E2474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6E2474">
            <w:pPr>
              <w:tabs>
                <w:tab w:val="left" w:pos="709"/>
              </w:tabs>
              <w:spacing w:after="0" w:line="276" w:lineRule="auto"/>
              <w:ind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D57C94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A46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(крупные и средние  предприятия)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1528,8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населению, млн.р.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301,1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6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реализующих образовательные программы дошкольного образования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Число воспитанников дошкольных образовательных организаций, тыс. чел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Потребность в увеличении числа мест в дошкольных образовательных организациях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Общее образование: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2012E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2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Число детей в возрасте от 5 до 18 лет, обучающихся по дополнительным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программам, 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12.3.2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в сфере образования, %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Культура и туризм: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театрами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Общедоступными библиотеками, ед. 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123,08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культурно-досугового типа, ед. 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F3DA6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9F3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Музеями, ед. на 100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спортивными сооружениями:</w:t>
            </w:r>
          </w:p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303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Спортивными залами, тыс.кв.м. на 10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01318" w:rsidRPr="00CD1762" w:rsidRDefault="00701318" w:rsidP="00CD1762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73138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73138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73138C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D4098D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D40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Плоскостными сооружениями, тыс.кв.м. на 10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701318" w:rsidRPr="00CD1762" w:rsidTr="00701318">
        <w:trPr>
          <w:trHeight w:val="4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D4098D">
            <w:pPr>
              <w:tabs>
                <w:tab w:val="left" w:pos="70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8" w:rsidRPr="00CD1762" w:rsidRDefault="00701318" w:rsidP="00D40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Плавательными бассейнами,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кВ.м. зеркала воды на 10.тыс.чел.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310,25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311,56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Pr="00CD1762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701318" w:rsidRDefault="00701318" w:rsidP="00CD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311,5</w:t>
            </w:r>
          </w:p>
        </w:tc>
      </w:tr>
    </w:tbl>
    <w:p w:rsidR="007C5959" w:rsidRPr="00CD1762" w:rsidRDefault="007C5959" w:rsidP="007A00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04B" w:rsidRPr="00CD1762" w:rsidRDefault="0025104B" w:rsidP="007A0080">
      <w:pPr>
        <w:tabs>
          <w:tab w:val="left" w:pos="709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Численность постоянно проживающего населения</w:t>
      </w:r>
      <w:r w:rsidR="00701318">
        <w:rPr>
          <w:rFonts w:ascii="Times New Roman" w:hAnsi="Times New Roman" w:cs="Times New Roman"/>
          <w:sz w:val="24"/>
          <w:szCs w:val="24"/>
        </w:rPr>
        <w:t xml:space="preserve"> по итогам Всероссийской переписи населения увеличилась и составила 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701318">
        <w:rPr>
          <w:rFonts w:ascii="Times New Roman" w:eastAsia="Times New Roman" w:hAnsi="Times New Roman" w:cs="Times New Roman"/>
          <w:sz w:val="24"/>
          <w:szCs w:val="24"/>
          <w:lang w:eastAsia="ru-RU"/>
        </w:rPr>
        <w:t>22217 человек</w:t>
      </w:r>
      <w:r w:rsidRPr="00CD1762">
        <w:rPr>
          <w:rFonts w:ascii="Times New Roman" w:hAnsi="Times New Roman" w:cs="Times New Roman"/>
          <w:sz w:val="24"/>
          <w:szCs w:val="24"/>
        </w:rPr>
        <w:t>, размер средней заработной платы в 20</w:t>
      </w:r>
      <w:r w:rsidR="00F60E0C">
        <w:rPr>
          <w:rFonts w:ascii="Times New Roman" w:hAnsi="Times New Roman" w:cs="Times New Roman"/>
          <w:sz w:val="24"/>
          <w:szCs w:val="24"/>
        </w:rPr>
        <w:t>2</w:t>
      </w:r>
      <w:r w:rsidR="008B72BB">
        <w:rPr>
          <w:rFonts w:ascii="Times New Roman" w:hAnsi="Times New Roman" w:cs="Times New Roman"/>
          <w:sz w:val="24"/>
          <w:szCs w:val="24"/>
        </w:rPr>
        <w:t>2</w:t>
      </w:r>
      <w:r w:rsidR="00F60E0C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году один из самых низких в области</w:t>
      </w:r>
      <w:r w:rsidR="003031B2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- </w:t>
      </w:r>
      <w:r w:rsidR="005F5C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72BB">
        <w:rPr>
          <w:rFonts w:ascii="Times New Roman" w:eastAsia="Times New Roman" w:hAnsi="Times New Roman" w:cs="Times New Roman"/>
          <w:sz w:val="24"/>
          <w:szCs w:val="24"/>
          <w:lang w:eastAsia="ru-RU"/>
        </w:rPr>
        <w:t>1404</w:t>
      </w:r>
      <w:r w:rsidR="005F5C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B72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руб</w:t>
      </w:r>
      <w:r w:rsidR="00317878">
        <w:rPr>
          <w:rFonts w:ascii="Times New Roman" w:hAnsi="Times New Roman" w:cs="Times New Roman"/>
          <w:sz w:val="24"/>
          <w:szCs w:val="24"/>
        </w:rPr>
        <w:t>.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77B" w:rsidRPr="00CD1762">
        <w:rPr>
          <w:rFonts w:ascii="Times New Roman" w:hAnsi="Times New Roman" w:cs="Times New Roman"/>
          <w:sz w:val="24"/>
          <w:szCs w:val="24"/>
        </w:rPr>
        <w:t>У</w:t>
      </w:r>
      <w:r w:rsidRPr="00CD1762">
        <w:rPr>
          <w:rFonts w:ascii="Times New Roman" w:hAnsi="Times New Roman" w:cs="Times New Roman"/>
          <w:sz w:val="24"/>
          <w:szCs w:val="24"/>
        </w:rPr>
        <w:t>словия для развития конкуренции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в </w:t>
      </w:r>
      <w:r w:rsidR="007D659D" w:rsidRPr="00CD1762">
        <w:rPr>
          <w:rFonts w:ascii="Times New Roman" w:hAnsi="Times New Roman" w:cs="Times New Roman"/>
          <w:sz w:val="24"/>
          <w:szCs w:val="24"/>
        </w:rPr>
        <w:t>округе не</w:t>
      </w:r>
      <w:r w:rsidR="0013177B" w:rsidRPr="00CD1762">
        <w:rPr>
          <w:rFonts w:ascii="Times New Roman" w:hAnsi="Times New Roman" w:cs="Times New Roman"/>
          <w:sz w:val="24"/>
          <w:szCs w:val="24"/>
        </w:rPr>
        <w:t xml:space="preserve"> очень благоприятные</w:t>
      </w:r>
      <w:r w:rsidRPr="00CD1762">
        <w:rPr>
          <w:rFonts w:ascii="Times New Roman" w:hAnsi="Times New Roman" w:cs="Times New Roman"/>
          <w:sz w:val="24"/>
          <w:szCs w:val="24"/>
        </w:rPr>
        <w:t xml:space="preserve">, так как уровень платежеспособности </w:t>
      </w:r>
      <w:r w:rsidR="007D659D" w:rsidRPr="00CD1762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3A5EED">
        <w:rPr>
          <w:rFonts w:ascii="Times New Roman" w:hAnsi="Times New Roman" w:cs="Times New Roman"/>
          <w:sz w:val="24"/>
          <w:szCs w:val="24"/>
        </w:rPr>
        <w:t>недостаточный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  <w:r w:rsidR="00B835FE">
        <w:rPr>
          <w:rFonts w:ascii="Times New Roman" w:hAnsi="Times New Roman" w:cs="Times New Roman"/>
          <w:sz w:val="24"/>
          <w:szCs w:val="24"/>
        </w:rPr>
        <w:t xml:space="preserve"> Развитие приоритетных рынков в сфере жилищного строительства и наружной рекламы  </w:t>
      </w:r>
      <w:r w:rsidR="003A5EED">
        <w:rPr>
          <w:rFonts w:ascii="Times New Roman" w:hAnsi="Times New Roman" w:cs="Times New Roman"/>
          <w:sz w:val="24"/>
          <w:szCs w:val="24"/>
        </w:rPr>
        <w:t>очень незначительное</w:t>
      </w:r>
      <w:r w:rsidR="00B835FE">
        <w:rPr>
          <w:rFonts w:ascii="Times New Roman" w:hAnsi="Times New Roman" w:cs="Times New Roman"/>
          <w:sz w:val="24"/>
          <w:szCs w:val="24"/>
        </w:rPr>
        <w:t>, в связи  с низкой предпринимательской активностью.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 Развивать конкуренцию на территории района</w:t>
      </w:r>
      <w:r w:rsidR="0048038B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B73AC3" w:rsidRPr="00CD1762">
        <w:rPr>
          <w:rFonts w:ascii="Times New Roman" w:hAnsi="Times New Roman" w:cs="Times New Roman"/>
          <w:sz w:val="24"/>
          <w:szCs w:val="24"/>
        </w:rPr>
        <w:t xml:space="preserve">возможно в сфере </w:t>
      </w:r>
      <w:r w:rsidR="003A5EED">
        <w:rPr>
          <w:rFonts w:ascii="Times New Roman" w:hAnsi="Times New Roman" w:cs="Times New Roman"/>
          <w:sz w:val="24"/>
          <w:szCs w:val="24"/>
        </w:rPr>
        <w:t xml:space="preserve">сельского хозяйства, торговли и </w:t>
      </w:r>
      <w:r w:rsidR="00B73AC3" w:rsidRPr="00CD1762">
        <w:rPr>
          <w:rFonts w:ascii="Times New Roman" w:hAnsi="Times New Roman" w:cs="Times New Roman"/>
          <w:sz w:val="24"/>
          <w:szCs w:val="24"/>
        </w:rPr>
        <w:t>услуг</w:t>
      </w:r>
      <w:r w:rsidR="0048038B" w:rsidRPr="00CD1762">
        <w:rPr>
          <w:rFonts w:ascii="Times New Roman" w:hAnsi="Times New Roman" w:cs="Times New Roman"/>
          <w:sz w:val="24"/>
          <w:szCs w:val="24"/>
        </w:rPr>
        <w:t>.</w:t>
      </w:r>
      <w:r w:rsidR="00701318">
        <w:rPr>
          <w:rFonts w:ascii="Times New Roman" w:hAnsi="Times New Roman" w:cs="Times New Roman"/>
          <w:sz w:val="24"/>
          <w:szCs w:val="24"/>
        </w:rPr>
        <w:t xml:space="preserve"> В связи с введением экономических санкций недружественными государствами</w:t>
      </w:r>
      <w:r w:rsidR="006E223F">
        <w:rPr>
          <w:rFonts w:ascii="Times New Roman" w:hAnsi="Times New Roman" w:cs="Times New Roman"/>
          <w:sz w:val="24"/>
          <w:szCs w:val="24"/>
        </w:rPr>
        <w:t xml:space="preserve"> против России</w:t>
      </w:r>
      <w:r w:rsidR="00701318">
        <w:rPr>
          <w:rFonts w:ascii="Times New Roman" w:hAnsi="Times New Roman" w:cs="Times New Roman"/>
          <w:sz w:val="24"/>
          <w:szCs w:val="24"/>
        </w:rPr>
        <w:t>, бизнес-сообществу  необходимо развивать</w:t>
      </w:r>
      <w:r w:rsidR="006E223F">
        <w:rPr>
          <w:rFonts w:ascii="Times New Roman" w:hAnsi="Times New Roman" w:cs="Times New Roman"/>
          <w:sz w:val="24"/>
          <w:szCs w:val="24"/>
        </w:rPr>
        <w:t xml:space="preserve"> производство продукции по программе </w:t>
      </w:r>
      <w:r w:rsidR="00701318">
        <w:rPr>
          <w:rFonts w:ascii="Times New Roman" w:hAnsi="Times New Roman" w:cs="Times New Roman"/>
          <w:sz w:val="24"/>
          <w:szCs w:val="24"/>
        </w:rPr>
        <w:t xml:space="preserve"> импортозамещени</w:t>
      </w:r>
      <w:r w:rsidR="006E223F">
        <w:rPr>
          <w:rFonts w:ascii="Times New Roman" w:hAnsi="Times New Roman" w:cs="Times New Roman"/>
          <w:sz w:val="24"/>
          <w:szCs w:val="24"/>
        </w:rPr>
        <w:t>я.</w:t>
      </w:r>
    </w:p>
    <w:p w:rsidR="00701318" w:rsidRDefault="00701318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18" w:rsidRDefault="00701318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18" w:rsidRDefault="00701318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318" w:rsidRDefault="00701318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2A26F0" w:rsidP="00B14BC9">
      <w:pPr>
        <w:tabs>
          <w:tab w:val="left" w:pos="709"/>
        </w:tabs>
        <w:spacing w:before="120"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D39C5" w:rsidRPr="00CD1762">
        <w:rPr>
          <w:rFonts w:ascii="Times New Roman" w:hAnsi="Times New Roman" w:cs="Times New Roman"/>
          <w:b/>
          <w:sz w:val="24"/>
          <w:szCs w:val="24"/>
        </w:rPr>
        <w:t>3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Количество </w:t>
      </w:r>
      <w:r w:rsidRPr="00CD1762">
        <w:rPr>
          <w:rFonts w:ascii="Times New Roman" w:hAnsi="Times New Roman" w:cs="Times New Roman"/>
          <w:b/>
          <w:sz w:val="24"/>
          <w:szCs w:val="24"/>
        </w:rPr>
        <w:t>хозяйствующих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субъектов,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предпринимательскую деятельность на территории </w:t>
      </w:r>
      <w:r w:rsidR="001B1DD5">
        <w:rPr>
          <w:rFonts w:ascii="Times New Roman" w:hAnsi="Times New Roman" w:cs="Times New Roman"/>
          <w:b/>
          <w:sz w:val="24"/>
          <w:szCs w:val="24"/>
        </w:rPr>
        <w:t>городского округа Лотошино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8"/>
        <w:gridCol w:w="709"/>
        <w:gridCol w:w="709"/>
        <w:gridCol w:w="709"/>
        <w:gridCol w:w="1276"/>
        <w:gridCol w:w="1417"/>
        <w:gridCol w:w="10"/>
      </w:tblGrid>
      <w:tr w:rsidR="006E223F" w:rsidRPr="00CD1762" w:rsidTr="006E223F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Pr="00CD1762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30" w:type="dxa"/>
            <w:gridSpan w:val="6"/>
            <w:shd w:val="clear" w:color="auto" w:fill="auto"/>
          </w:tcPr>
          <w:p w:rsidR="006E223F" w:rsidRPr="00CD1762" w:rsidRDefault="006E223F" w:rsidP="006E223F">
            <w:pPr>
              <w:jc w:val="center"/>
            </w:pPr>
            <w:r w:rsidRPr="006E223F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, %</w:t>
            </w:r>
          </w:p>
        </w:tc>
      </w:tr>
      <w:tr w:rsidR="006E223F" w:rsidRPr="00CD1762" w:rsidTr="006E223F">
        <w:trPr>
          <w:gridAfter w:val="1"/>
          <w:wAfter w:w="10" w:type="dxa"/>
          <w:trHeight w:val="43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CD1762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6E223F" w:rsidRPr="00CD1762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23F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CD1762" w:rsidRDefault="006E223F" w:rsidP="001335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23F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CD1762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1335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 к</w:t>
            </w:r>
          </w:p>
        </w:tc>
      </w:tr>
      <w:tr w:rsidR="006E223F" w:rsidRPr="00CD1762" w:rsidTr="006E223F">
        <w:trPr>
          <w:gridAfter w:val="1"/>
          <w:wAfter w:w="10" w:type="dxa"/>
          <w:trHeight w:val="26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B24B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1335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13357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6E223F" w:rsidRPr="00CD1762" w:rsidTr="006E223F">
        <w:trPr>
          <w:gridAfter w:val="1"/>
          <w:wAfter w:w="10" w:type="dxa"/>
          <w:trHeight w:val="109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хозяйствующих субъектов, единиц, </w:t>
            </w:r>
          </w:p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E268D5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E268D5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100,7</w:t>
            </w:r>
          </w:p>
        </w:tc>
      </w:tr>
      <w:tr w:rsidR="006E223F" w:rsidRPr="00CD1762" w:rsidTr="006E223F">
        <w:trPr>
          <w:gridAfter w:val="1"/>
          <w:wAfter w:w="10" w:type="dxa"/>
          <w:trHeight w:val="69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Юридических лиц</w:t>
            </w:r>
          </w:p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E268D5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103,8</w:t>
            </w:r>
          </w:p>
        </w:tc>
      </w:tr>
      <w:tr w:rsidR="006E223F" w:rsidRPr="00CD1762" w:rsidTr="006E223F">
        <w:trPr>
          <w:gridAfter w:val="1"/>
          <w:wAfter w:w="10" w:type="dxa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128,6</w:t>
            </w:r>
          </w:p>
        </w:tc>
      </w:tr>
      <w:tr w:rsidR="006E223F" w:rsidRPr="00CD1762" w:rsidTr="006E223F">
        <w:trPr>
          <w:gridAfter w:val="1"/>
          <w:wAfter w:w="10" w:type="dxa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прекративших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E223F" w:rsidRPr="00CD1762" w:rsidTr="006E223F">
        <w:trPr>
          <w:gridAfter w:val="1"/>
          <w:wAfter w:w="10" w:type="dxa"/>
          <w:trHeight w:val="66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E86E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104,2</w:t>
            </w:r>
          </w:p>
        </w:tc>
      </w:tr>
      <w:tr w:rsidR="006E223F" w:rsidRPr="00CD1762" w:rsidTr="006E223F">
        <w:trPr>
          <w:gridAfter w:val="1"/>
          <w:wAfter w:w="10" w:type="dxa"/>
          <w:trHeight w:val="56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Личных подсобных хозяйств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E223F" w:rsidRPr="00CD1762" w:rsidTr="006E223F">
        <w:trPr>
          <w:gridAfter w:val="1"/>
          <w:wAfter w:w="10" w:type="dxa"/>
          <w:trHeight w:val="12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отраслевая принадлежность крупных предприятий,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9A7716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6E223F" w:rsidRPr="009A7716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9A7716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6E223F" w:rsidRPr="009A7716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  <w:p w:rsidR="006E223F" w:rsidRPr="009A7716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7716">
              <w:rPr>
                <w:rFonts w:ascii="Times New Roman" w:eastAsia="Calibri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CD1762" w:rsidRDefault="006E223F" w:rsidP="0013357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6E223F" w:rsidRPr="00CD1762" w:rsidTr="006E223F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3F" w:rsidRPr="00CD1762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субъектов малого и среднего бизнеса,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103,3</w:t>
            </w:r>
          </w:p>
        </w:tc>
      </w:tr>
      <w:tr w:rsidR="006E223F" w:rsidRPr="00CD1762" w:rsidTr="006E223F">
        <w:trPr>
          <w:gridAfter w:val="1"/>
          <w:wAfter w:w="10" w:type="dxa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3F" w:rsidRPr="00CD1762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3F" w:rsidRPr="00CD1762" w:rsidRDefault="006E223F" w:rsidP="0013357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работников, занятых на предприятиях малого бизнеса,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F556B0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F556B0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3746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Default="006E223F" w:rsidP="003746F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CD1762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223F" w:rsidRPr="00CD1762" w:rsidRDefault="006E223F" w:rsidP="0013357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93,7</w:t>
            </w:r>
          </w:p>
        </w:tc>
      </w:tr>
    </w:tbl>
    <w:p w:rsidR="00A41D21" w:rsidRPr="00CD1762" w:rsidRDefault="00A41D21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05224" w:rsidRPr="00CD1762" w:rsidRDefault="00205224" w:rsidP="007A008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362F6" w:rsidRPr="00CD1762" w:rsidRDefault="005D39C5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1.4</w:t>
      </w:r>
      <w:r w:rsidR="00493DD7" w:rsidRPr="00CD1762">
        <w:rPr>
          <w:rFonts w:ascii="Times New Roman" w:hAnsi="Times New Roman" w:cs="Times New Roman"/>
          <w:b/>
          <w:sz w:val="24"/>
          <w:szCs w:val="24"/>
        </w:rPr>
        <w:tab/>
      </w:r>
      <w:r w:rsidR="00B362F6" w:rsidRPr="00CD1762">
        <w:rPr>
          <w:rFonts w:ascii="Times New Roman" w:hAnsi="Times New Roman" w:cs="Times New Roman"/>
          <w:b/>
          <w:sz w:val="24"/>
          <w:szCs w:val="24"/>
        </w:rPr>
        <w:t>Сведения об отраслевой специфике экономики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081"/>
        <w:gridCol w:w="992"/>
        <w:gridCol w:w="992"/>
        <w:gridCol w:w="852"/>
        <w:gridCol w:w="1134"/>
        <w:gridCol w:w="1420"/>
      </w:tblGrid>
      <w:tr w:rsidR="006E223F" w:rsidRPr="00CD1762" w:rsidTr="006E223F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Pr="00CD1762" w:rsidRDefault="006E223F" w:rsidP="006E22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6E223F" w:rsidRPr="00CD1762" w:rsidRDefault="006E223F" w:rsidP="006C3E0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3F" w:rsidRPr="00CD1762" w:rsidTr="006E223F"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F76E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F76E8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F76E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E223F" w:rsidRPr="00CD1762" w:rsidRDefault="006E223F" w:rsidP="00F76E8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3F" w:rsidRPr="00CD1762" w:rsidTr="006E223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хозяйствующих субъектов, единиц, </w:t>
            </w:r>
          </w:p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 отраслям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3F" w:rsidRPr="00CD1762" w:rsidTr="006E223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23F" w:rsidRPr="00CD1762" w:rsidTr="006E223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23F" w:rsidRPr="00CD1762" w:rsidTr="006E223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6E223F" w:rsidRPr="00CD1762" w:rsidTr="006E223F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74B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05224" w:rsidRPr="00CD1762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205224" w:rsidRPr="00CD1762" w:rsidRDefault="00205224" w:rsidP="007A008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B362F6" w:rsidRPr="00CD1762" w:rsidRDefault="00B362F6" w:rsidP="005C4410">
      <w:pPr>
        <w:pStyle w:val="a5"/>
        <w:numPr>
          <w:ilvl w:val="1"/>
          <w:numId w:val="22"/>
        </w:numPr>
        <w:tabs>
          <w:tab w:val="left" w:pos="709"/>
          <w:tab w:val="left" w:pos="851"/>
        </w:tabs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поступлениях в бюджет муниципального образования от хозяйствующих субъектов по отраслям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082"/>
        <w:gridCol w:w="964"/>
        <w:gridCol w:w="1134"/>
        <w:gridCol w:w="1134"/>
        <w:gridCol w:w="24"/>
        <w:gridCol w:w="968"/>
        <w:gridCol w:w="879"/>
        <w:gridCol w:w="24"/>
      </w:tblGrid>
      <w:tr w:rsidR="006E223F" w:rsidRPr="00CD1762" w:rsidTr="006E223F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к, %</w:t>
            </w:r>
          </w:p>
        </w:tc>
      </w:tr>
      <w:tr w:rsidR="006E223F" w:rsidRPr="00CD1762" w:rsidTr="006E223F">
        <w:trPr>
          <w:gridAfter w:val="1"/>
          <w:wAfter w:w="24" w:type="dxa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6970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23F" w:rsidRPr="00CD1762" w:rsidRDefault="006E223F" w:rsidP="006970B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4350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4350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4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6E223F" w:rsidRPr="00CD1762" w:rsidTr="006E223F">
        <w:trPr>
          <w:gridAfter w:val="1"/>
          <w:wAfter w:w="24" w:type="dxa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 муниципального образования от хозяйствующих субъектов по отраслям, в 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6970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6970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DD17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3F" w:rsidRPr="00CD1762" w:rsidTr="006E223F">
        <w:trPr>
          <w:gridAfter w:val="1"/>
          <w:wAfter w:w="24" w:type="dxa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</w:p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160,8</w:t>
            </w:r>
          </w:p>
        </w:tc>
      </w:tr>
      <w:tr w:rsidR="006E223F" w:rsidRPr="00CD1762" w:rsidTr="006E223F">
        <w:trPr>
          <w:gridAfter w:val="1"/>
          <w:wAfter w:w="24" w:type="dxa"/>
          <w:trHeight w:val="539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6E223F" w:rsidRPr="00CD1762" w:rsidTr="006E223F">
        <w:trPr>
          <w:gridAfter w:val="1"/>
          <w:wAfter w:w="24" w:type="dxa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Торгово-закупочная деятельность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165,24</w:t>
            </w:r>
          </w:p>
        </w:tc>
      </w:tr>
      <w:tr w:rsidR="006E223F" w:rsidRPr="00CD1762" w:rsidTr="006E223F">
        <w:trPr>
          <w:gridAfter w:val="1"/>
          <w:wAfter w:w="24" w:type="dxa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4442,9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3E64C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</w:tr>
    </w:tbl>
    <w:p w:rsidR="009111D8" w:rsidRPr="00CD1762" w:rsidRDefault="009111D8" w:rsidP="005C4410">
      <w:pPr>
        <w:pStyle w:val="a5"/>
        <w:spacing w:after="0" w:line="276" w:lineRule="auto"/>
        <w:ind w:left="0" w:firstLine="750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B362F6" w:rsidP="00DF6DE5">
      <w:pPr>
        <w:pStyle w:val="a5"/>
        <w:numPr>
          <w:ilvl w:val="1"/>
          <w:numId w:val="2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Сведения об объемах производства продукции, товаров, работ, услуг, финансовых результатов деятельности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2799"/>
        <w:gridCol w:w="1134"/>
        <w:gridCol w:w="1134"/>
        <w:gridCol w:w="1134"/>
        <w:gridCol w:w="1134"/>
        <w:gridCol w:w="1134"/>
      </w:tblGrid>
      <w:tr w:rsidR="006E223F" w:rsidRPr="00CD1762" w:rsidTr="006E223F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223F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Pr="00CD1762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E223F" w:rsidRPr="00CD1762" w:rsidRDefault="006E223F" w:rsidP="007B12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год к, %</w:t>
            </w:r>
          </w:p>
        </w:tc>
      </w:tr>
      <w:tr w:rsidR="006E223F" w:rsidRPr="00CD1762" w:rsidTr="006E223F"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7B12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5B0D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A31CC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3F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tabs>
                <w:tab w:val="left" w:pos="709"/>
              </w:tabs>
              <w:spacing w:after="0" w:line="276" w:lineRule="auto"/>
              <w:ind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23F" w:rsidRPr="00CD1762" w:rsidRDefault="006E223F" w:rsidP="004947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6E223F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Площадь торговых объектов предприятий розничной торговли (на конец года), 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6E223F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3F" w:rsidRPr="005036E0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E0">
              <w:rPr>
                <w:rFonts w:ascii="Times New Roman" w:hAnsi="Times New Roman" w:cs="Times New Roman"/>
                <w:sz w:val="24"/>
                <w:szCs w:val="24"/>
              </w:rPr>
              <w:t>1196,7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6E223F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1762" w:rsidRDefault="006E223F" w:rsidP="00CE48B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223F" w:rsidRPr="00361B26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A31CC8" w:rsidRDefault="006E223F" w:rsidP="00AC1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A3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6E223F" w:rsidRPr="00CD1762" w:rsidTr="006E223F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CC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3F" w:rsidRPr="00CD09CC" w:rsidRDefault="006E223F" w:rsidP="00CE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</w:tbl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DF6DE5" w:rsidRPr="00CD1762" w:rsidRDefault="00DF6DE5" w:rsidP="00DF6DE5">
      <w:pPr>
        <w:pStyle w:val="a5"/>
        <w:spacing w:after="0" w:line="276" w:lineRule="auto"/>
        <w:ind w:left="1125"/>
        <w:rPr>
          <w:rFonts w:ascii="Times New Roman" w:hAnsi="Times New Roman" w:cs="Times New Roman"/>
          <w:b/>
          <w:sz w:val="24"/>
          <w:szCs w:val="24"/>
        </w:rPr>
      </w:pPr>
    </w:p>
    <w:p w:rsidR="00576FA8" w:rsidRPr="00CD1762" w:rsidRDefault="00576FA8" w:rsidP="007161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913B8" w:rsidRPr="00CD1762" w:rsidRDefault="00A9008C" w:rsidP="005C4410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При заполнении форм 1.</w:t>
      </w:r>
      <w:r w:rsidR="001C51CD" w:rsidRPr="00CD1762">
        <w:rPr>
          <w:rFonts w:ascii="Times New Roman" w:hAnsi="Times New Roman" w:cs="Times New Roman"/>
          <w:sz w:val="24"/>
          <w:szCs w:val="24"/>
        </w:rPr>
        <w:t>3</w:t>
      </w:r>
      <w:r w:rsidRPr="00CD1762">
        <w:rPr>
          <w:rFonts w:ascii="Times New Roman" w:hAnsi="Times New Roman" w:cs="Times New Roman"/>
          <w:sz w:val="24"/>
          <w:szCs w:val="24"/>
        </w:rPr>
        <w:t xml:space="preserve"> – </w:t>
      </w:r>
      <w:r w:rsidR="00317878" w:rsidRPr="00CD1762">
        <w:rPr>
          <w:rFonts w:ascii="Times New Roman" w:hAnsi="Times New Roman" w:cs="Times New Roman"/>
          <w:sz w:val="24"/>
          <w:szCs w:val="24"/>
        </w:rPr>
        <w:t>1.6 использована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317878" w:rsidRPr="00CD1762">
        <w:rPr>
          <w:rFonts w:ascii="Times New Roman" w:hAnsi="Times New Roman" w:cs="Times New Roman"/>
          <w:sz w:val="24"/>
          <w:szCs w:val="24"/>
        </w:rPr>
        <w:t>статистическая информация,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отражающ</w:t>
      </w:r>
      <w:r w:rsidR="00975A4C" w:rsidRPr="00CD1762">
        <w:rPr>
          <w:rFonts w:ascii="Times New Roman" w:hAnsi="Times New Roman" w:cs="Times New Roman"/>
          <w:sz w:val="24"/>
          <w:szCs w:val="24"/>
        </w:rPr>
        <w:t>ая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оценку социально-экономического развития муниципального образования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и информация Федеральной налоговой </w:t>
      </w:r>
      <w:r w:rsidR="00317878" w:rsidRPr="00CD1762">
        <w:rPr>
          <w:rFonts w:ascii="Times New Roman" w:hAnsi="Times New Roman" w:cs="Times New Roman"/>
          <w:sz w:val="24"/>
          <w:szCs w:val="24"/>
        </w:rPr>
        <w:t>службы по</w:t>
      </w:r>
      <w:r w:rsidR="00B47E72"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D17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A22" w:rsidRPr="00CD1762" w:rsidRDefault="002B3A22" w:rsidP="005C4410">
      <w:pPr>
        <w:pStyle w:val="a5"/>
        <w:spacing w:after="36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>2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Сведения о деятельности органов местного самоуправления </w:t>
      </w:r>
      <w:r w:rsidR="005C4410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по содействию развитию конкуренции на территории муниципального образования</w:t>
      </w:r>
    </w:p>
    <w:p w:rsidR="008D6275" w:rsidRPr="00CD1762" w:rsidRDefault="008D6275" w:rsidP="005C4410">
      <w:pPr>
        <w:pStyle w:val="a5"/>
        <w:numPr>
          <w:ilvl w:val="1"/>
          <w:numId w:val="25"/>
        </w:numPr>
        <w:tabs>
          <w:tab w:val="left" w:pos="709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Сведения о приоритетных и </w:t>
      </w:r>
      <w:r w:rsidR="00513B25" w:rsidRPr="00CD1762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="00513B2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D1762">
        <w:rPr>
          <w:rFonts w:ascii="Times New Roman" w:hAnsi="Times New Roman" w:cs="Times New Roman"/>
          <w:b/>
          <w:sz w:val="24"/>
          <w:szCs w:val="24"/>
        </w:rPr>
        <w:t>рынках муниципального образования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8B0ED8" w:rsidRPr="00CD1762" w:rsidRDefault="008B0ED8" w:rsidP="00317878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038B" w:rsidRPr="00CD1762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тановлением  </w:t>
      </w:r>
      <w:r w:rsidR="0080771A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лавы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Лотошино от 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. 1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2. 2019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1240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 перечень приоритетных и </w:t>
      </w:r>
      <w:r w:rsidR="00513B2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рынков по содействию развити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конкуренции в 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Лотошин</w:t>
      </w:r>
      <w:r w:rsidR="00DF6DE5" w:rsidRPr="00CD17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D17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Перечень приоритетных рынков (сфер экономики)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по содействию развитию конкуренции в городском округе Лотошино Московской области: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both"/>
        <w:rPr>
          <w:sz w:val="24"/>
          <w:szCs w:val="24"/>
          <w:u w:val="single"/>
        </w:rPr>
      </w:pP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выполнения работ по благоустройству городской среды.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по сбору и транспортированию твердых коммунальных отходов.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ритуальных услуг Московской области.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жилищного строительства (за исключением Московского фонда реновации, жилой застройки и индивидуального строительства).</w:t>
      </w:r>
    </w:p>
    <w:p w:rsidR="00513B25" w:rsidRPr="00CD1762" w:rsidRDefault="00513B25" w:rsidP="00513B25">
      <w:pPr>
        <w:pStyle w:val="a5"/>
        <w:numPr>
          <w:ilvl w:val="1"/>
          <w:numId w:val="3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наружной рекламы.</w:t>
      </w:r>
    </w:p>
    <w:p w:rsidR="00513B25" w:rsidRPr="00CD1762" w:rsidRDefault="00513B25" w:rsidP="00513B25">
      <w:pPr>
        <w:rPr>
          <w:rFonts w:ascii="Times New Roman" w:hAnsi="Times New Roman" w:cs="Times New Roman"/>
          <w:sz w:val="24"/>
          <w:szCs w:val="24"/>
        </w:rPr>
      </w:pP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Перечень дополнительных рынков (сфер экономики)</w:t>
      </w:r>
    </w:p>
    <w:p w:rsidR="00513B25" w:rsidRPr="00CD1762" w:rsidRDefault="00513B25" w:rsidP="00513B25">
      <w:pPr>
        <w:pStyle w:val="ConsPlusTitle"/>
        <w:spacing w:line="276" w:lineRule="auto"/>
        <w:ind w:firstLine="540"/>
        <w:jc w:val="center"/>
        <w:rPr>
          <w:sz w:val="24"/>
          <w:szCs w:val="24"/>
          <w:u w:val="single"/>
        </w:rPr>
      </w:pPr>
      <w:r w:rsidRPr="00CD1762">
        <w:rPr>
          <w:sz w:val="24"/>
          <w:szCs w:val="24"/>
          <w:u w:val="single"/>
        </w:rPr>
        <w:t>по содействию развитию конкуренции в городском округе Лотошино Московской области:</w:t>
      </w:r>
    </w:p>
    <w:p w:rsidR="00513B25" w:rsidRPr="00CD1762" w:rsidRDefault="00513B25" w:rsidP="00513B25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3B25" w:rsidRPr="00CD1762" w:rsidRDefault="00513B25" w:rsidP="00513B25">
      <w:pPr>
        <w:pStyle w:val="a5"/>
        <w:numPr>
          <w:ilvl w:val="1"/>
          <w:numId w:val="32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розничной торговли.</w:t>
      </w:r>
    </w:p>
    <w:p w:rsidR="00513B25" w:rsidRPr="00CD1762" w:rsidRDefault="00513B25" w:rsidP="00513B25">
      <w:pPr>
        <w:pStyle w:val="a5"/>
        <w:numPr>
          <w:ilvl w:val="1"/>
          <w:numId w:val="32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услуг общественного питания.</w:t>
      </w:r>
    </w:p>
    <w:p w:rsidR="00513B25" w:rsidRPr="00CD1762" w:rsidRDefault="00513B25" w:rsidP="00513B2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B25" w:rsidRPr="00CD1762" w:rsidRDefault="00513B25" w:rsidP="008B0ED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D7F08" w:rsidRPr="00CD1762" w:rsidRDefault="00841770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CD7F08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CD7F08" w:rsidRPr="00CD1762" w:rsidRDefault="00CD7F08" w:rsidP="00CD7F08">
      <w:pPr>
        <w:pStyle w:val="a5"/>
        <w:tabs>
          <w:tab w:val="left" w:pos="426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Традиционно услуги в сфере ЖКХ оказывались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 муниципальным предприятием МП «Лотошинское ЖКХ». Частные хозяйствующие субъекты, ведущих деятельность в сфере управления МКД на территории </w:t>
      </w:r>
      <w:r w:rsidR="006C3E01" w:rsidRPr="00CD1762">
        <w:rPr>
          <w:rFonts w:ascii="Times New Roman" w:hAnsi="Times New Roman" w:cs="Times New Roman"/>
          <w:sz w:val="24"/>
          <w:szCs w:val="24"/>
        </w:rPr>
        <w:t>округа,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отсутствуют. Согласно существующей практике, частные компании должны получать лицензию 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Особенностью рынка является отсутствие в Московской области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</w:t>
      </w:r>
      <w:r w:rsidRPr="00CD1762">
        <w:rPr>
          <w:rFonts w:ascii="Times New Roman" w:hAnsi="Times New Roman" w:cs="Times New Roman"/>
          <w:sz w:val="24"/>
          <w:szCs w:val="24"/>
        </w:rPr>
        <w:lastRenderedPageBreak/>
        <w:t>обслуживаемых МКД, а также недостаток оборудования и квалифицированных работников организаций сферы ЖКХ.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 являются: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единых стандартов управления МКД с учетом мнения собственников;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неудовлетворительное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мест общего пользования МКД по причин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53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износа МКД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материально-техническая база и недостаточный уровень квалификации персонала УО.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Также значимыми барьерами, препятствующими деятельности на рынке в 20</w:t>
      </w:r>
      <w:r w:rsidR="006C3E01">
        <w:rPr>
          <w:rFonts w:ascii="Times New Roman" w:hAnsi="Times New Roman" w:cs="Times New Roman"/>
          <w:sz w:val="24"/>
          <w:szCs w:val="24"/>
        </w:rPr>
        <w:t>2</w:t>
      </w:r>
      <w:r w:rsidR="00072B0F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году, по мнению опрошенных предпринимателей, являются нестабильность российского законодательства (8</w:t>
      </w:r>
      <w:r w:rsidR="00072B0F">
        <w:rPr>
          <w:rFonts w:ascii="Times New Roman" w:hAnsi="Times New Roman" w:cs="Times New Roman"/>
          <w:sz w:val="24"/>
          <w:szCs w:val="24"/>
        </w:rPr>
        <w:t>9</w:t>
      </w:r>
      <w:r w:rsidRPr="00CD1762">
        <w:rPr>
          <w:rFonts w:ascii="Times New Roman" w:hAnsi="Times New Roman" w:cs="Times New Roman"/>
          <w:sz w:val="24"/>
          <w:szCs w:val="24"/>
        </w:rPr>
        <w:t>%), высокие налоги (9</w:t>
      </w:r>
      <w:r w:rsidR="00072B0F">
        <w:rPr>
          <w:rFonts w:ascii="Times New Roman" w:hAnsi="Times New Roman" w:cs="Times New Roman"/>
          <w:sz w:val="24"/>
          <w:szCs w:val="24"/>
        </w:rPr>
        <w:t>5</w:t>
      </w:r>
      <w:r w:rsidRPr="00CD1762">
        <w:rPr>
          <w:rFonts w:ascii="Times New Roman" w:hAnsi="Times New Roman" w:cs="Times New Roman"/>
          <w:sz w:val="24"/>
          <w:szCs w:val="24"/>
        </w:rPr>
        <w:t>%), коррупция (1</w:t>
      </w:r>
      <w:r w:rsidR="00072B0F">
        <w:rPr>
          <w:rFonts w:ascii="Times New Roman" w:hAnsi="Times New Roman" w:cs="Times New Roman"/>
          <w:sz w:val="24"/>
          <w:szCs w:val="24"/>
        </w:rPr>
        <w:t>1</w:t>
      </w:r>
      <w:r w:rsidRPr="00CD1762">
        <w:rPr>
          <w:rFonts w:ascii="Times New Roman" w:hAnsi="Times New Roman" w:cs="Times New Roman"/>
          <w:sz w:val="24"/>
          <w:szCs w:val="24"/>
        </w:rPr>
        <w:t>%), необходимость установления партнерских отношений с органами власти (1</w:t>
      </w:r>
      <w:r w:rsidR="00072B0F">
        <w:rPr>
          <w:rFonts w:ascii="Times New Roman" w:hAnsi="Times New Roman" w:cs="Times New Roman"/>
          <w:sz w:val="24"/>
          <w:szCs w:val="24"/>
        </w:rPr>
        <w:t>7</w:t>
      </w:r>
      <w:r w:rsidRPr="00CD1762">
        <w:rPr>
          <w:rFonts w:ascii="Times New Roman" w:hAnsi="Times New Roman" w:cs="Times New Roman"/>
          <w:sz w:val="24"/>
          <w:szCs w:val="24"/>
        </w:rPr>
        <w:t>%).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Московской области, в том числе и в городском округе Лотошино реализуется проект «Формирование здоровой конкурентной среды в сфере управления многоквартирными домами». Цель проекта – вывод 50% УК к концу 20</w:t>
      </w:r>
      <w:r w:rsidR="00F14967">
        <w:rPr>
          <w:rFonts w:ascii="Times New Roman" w:hAnsi="Times New Roman" w:cs="Times New Roman"/>
          <w:sz w:val="24"/>
          <w:szCs w:val="24"/>
        </w:rPr>
        <w:t>2</w:t>
      </w:r>
      <w:r w:rsidR="00072B0F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года из низшей категории 1 звезда. </w:t>
      </w:r>
      <w:r w:rsidR="007956D8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7956D8" w:rsidRPr="00CD1762">
        <w:rPr>
          <w:rFonts w:ascii="Times New Roman" w:hAnsi="Times New Roman" w:cs="Times New Roman"/>
          <w:sz w:val="24"/>
          <w:szCs w:val="24"/>
        </w:rPr>
        <w:t>МП «Лотошинское ЖКХ»</w:t>
      </w:r>
      <w:r w:rsidR="007956D8">
        <w:rPr>
          <w:rFonts w:ascii="Times New Roman" w:hAnsi="Times New Roman" w:cs="Times New Roman"/>
          <w:sz w:val="24"/>
          <w:szCs w:val="24"/>
        </w:rPr>
        <w:t xml:space="preserve"> соответствует категории 3 звезды.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Показатели проекта для достижения: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УК, участвующих в рейтинге – </w:t>
      </w:r>
      <w:r w:rsidR="006C3E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1 (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100%);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количества административных дел в отношении УК на 10%;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5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числа обращений в адрес Губернатора Московской области, Правительства Московской области и </w:t>
      </w:r>
      <w:r w:rsidR="006C3E0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ОМСУ МО по вопросам, связанным с удовлетворением заявок жителей, на 15%.</w:t>
      </w:r>
    </w:p>
    <w:p w:rsidR="00CD7F08" w:rsidRPr="00A77945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Московской области осуществляется программа софинансирования ремонта подъездов МКД «Мой подъезд». Программа софинансирования подразумевает поддержку Московской области в виде субсидии размером</w:t>
      </w:r>
      <w:r w:rsidR="007956D8">
        <w:rPr>
          <w:rFonts w:ascii="Times New Roman" w:hAnsi="Times New Roman" w:cs="Times New Roman"/>
          <w:sz w:val="24"/>
          <w:szCs w:val="24"/>
        </w:rPr>
        <w:t xml:space="preserve"> 95%</w:t>
      </w:r>
      <w:r w:rsidRPr="00CD1762">
        <w:rPr>
          <w:rFonts w:ascii="Times New Roman" w:hAnsi="Times New Roman" w:cs="Times New Roman"/>
          <w:sz w:val="24"/>
          <w:szCs w:val="24"/>
        </w:rPr>
        <w:t xml:space="preserve">  состоящей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из бюджета области и </w:t>
      </w:r>
      <w:r w:rsidR="007956D8">
        <w:rPr>
          <w:rFonts w:ascii="Times New Roman" w:hAnsi="Times New Roman" w:cs="Times New Roman"/>
          <w:sz w:val="24"/>
          <w:szCs w:val="24"/>
        </w:rPr>
        <w:t xml:space="preserve">5 %  их </w:t>
      </w:r>
      <w:r w:rsidRPr="00CD1762">
        <w:rPr>
          <w:rFonts w:ascii="Times New Roman" w:hAnsi="Times New Roman" w:cs="Times New Roman"/>
          <w:sz w:val="24"/>
          <w:szCs w:val="24"/>
        </w:rPr>
        <w:t>бюджетов муниципальных образований.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CD7F08" w:rsidP="00CD7F08">
      <w:pPr>
        <w:pStyle w:val="a5"/>
        <w:widowControl w:val="0"/>
        <w:numPr>
          <w:ilvl w:val="0"/>
          <w:numId w:val="33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Перспективы развития рынка</w:t>
      </w:r>
    </w:p>
    <w:p w:rsidR="00CD7F08" w:rsidRPr="00CD1762" w:rsidRDefault="00CD7F08" w:rsidP="00CD7F0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перспективами развития рынка являются: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частного бизнеса в сфере ЖКХ;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общественного контроля за содержанием и ремонтом МКД, введение системы электронного голосования собственников помещений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жалоб жителей по вопросам содержания и эксплуатации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оценки и классификации экономической привлекательности жилого фонда;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торгов по отбору УК для МКД;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цифровой платформы, информатизация сферы ЖКХ;</w:t>
      </w:r>
    </w:p>
    <w:p w:rsidR="00CD7F08" w:rsidRPr="00CD1762" w:rsidRDefault="00934675" w:rsidP="00CD7F0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7F0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доли организаций государственной и муниципальной форм собственности в сфере ЖКХ.</w:t>
      </w:r>
    </w:p>
    <w:p w:rsidR="00CD7F08" w:rsidRPr="00CD1762" w:rsidRDefault="00CD7F08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23F" w:rsidRDefault="006E223F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841770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 w:rsidR="00CD7F08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выполнения работ по благоустройству городской среды</w:t>
      </w:r>
    </w:p>
    <w:p w:rsidR="00632092" w:rsidRPr="00CD1762" w:rsidRDefault="00632092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 Доля организаций частной формы собственности на рынке благоустройства городской среды муниципального образования составляет </w:t>
      </w:r>
      <w:r w:rsidR="005249C5">
        <w:rPr>
          <w:rFonts w:ascii="Times New Roman" w:hAnsi="Times New Roman" w:cs="Times New Roman"/>
          <w:sz w:val="24"/>
          <w:szCs w:val="24"/>
        </w:rPr>
        <w:t>85</w:t>
      </w:r>
      <w:r w:rsidRPr="00CD1762">
        <w:rPr>
          <w:rFonts w:ascii="Times New Roman" w:hAnsi="Times New Roman" w:cs="Times New Roman"/>
          <w:sz w:val="24"/>
          <w:szCs w:val="24"/>
        </w:rPr>
        <w:t>%.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 более 30%.</w:t>
      </w:r>
    </w:p>
    <w:p w:rsidR="00632092" w:rsidRPr="00CD1762" w:rsidRDefault="00632092" w:rsidP="00632092">
      <w:pPr>
        <w:pStyle w:val="a5"/>
        <w:widowControl w:val="0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Arial" w:hAnsi="Times New Roman" w:cs="Times New Roman"/>
          <w:noProof/>
          <w:sz w:val="24"/>
          <w:szCs w:val="24"/>
        </w:rPr>
        <w:t>К проблемным вопросам развития рынка можно отнести: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 отсутствие качественного проектирования территорий, подлежащих благоустройству;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-низкая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выполнения работ по благоустройству городской среды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 на рынке являются: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получения кредитов для закупки необходимой техники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оборудования для благоустройства городской среды;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инвестиционная привлекательность;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повышенные требования к оперативности выполнения работ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благоустройству городской среды (сезонность);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неудобство проведения уборочных работ на дворовых территориях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счет сужения проезжей части и наличия припаркованных автомобилей;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качества работ по благоустройству, в связи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отсутствием установленных на законодательном уровне требований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92" w:rsidRPr="00CD1762" w:rsidRDefault="00632092" w:rsidP="00632092">
      <w:pPr>
        <w:keepNext/>
        <w:keepLines/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 2018 года в Московской области реализуется государственная программа «Формирование современной комфортной городской среды» в соответствии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с постановлением Правительства Московской области от 17.10.2017 № 864/38 </w:t>
      </w:r>
      <w:r w:rsidRPr="00CD1762">
        <w:rPr>
          <w:rFonts w:ascii="Times New Roman" w:hAnsi="Times New Roman" w:cs="Times New Roman"/>
          <w:sz w:val="24"/>
          <w:szCs w:val="24"/>
        </w:rPr>
        <w:br/>
        <w:t>«Об утверждении государственной программы Московской области «Формирование современной комфортной городской среды», целью которой является повышение качества и комфорта городской среды на территории Московской области. Закон Московской области № 191/2014-ОЗ «О благоустройстве в Московской области»,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Меры поддержки частных организаций в сфере благоустройства городской среды в Московской области: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бюджетам муниципальных образований Московской области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создание новых и благоустройство существующих общественных территорий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парков культуры и отдыха, ремонт дворовых территорий; 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приобретение техники для нужд благоустройства;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возмещение расходов юридических лиц за установку детских игровых площадок; 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региональной программы капитального ремонта электросетевого хозяйства, систем наружного и архитектурно-художественного освещения.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092" w:rsidRPr="00CD1762" w:rsidRDefault="00632092" w:rsidP="00632092">
      <w:pPr>
        <w:widowControl w:val="0"/>
        <w:numPr>
          <w:ilvl w:val="1"/>
          <w:numId w:val="3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632092" w:rsidRPr="00CD1762" w:rsidRDefault="00632092" w:rsidP="0063209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создание условий для обеспечения повышения уровня благоустройства территорий муниципальных образований Московской области;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выполнение планов реализации региональной программы капитального ремонта электросетевого хозяйства, систем наружного и архитектурно-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художественного освещения, в которых реализованы мероприятия по устройству </w:t>
      </w:r>
      <w:r w:rsidRPr="00CD1762">
        <w:rPr>
          <w:rFonts w:ascii="Times New Roman" w:hAnsi="Times New Roman" w:cs="Times New Roman"/>
          <w:sz w:val="24"/>
          <w:szCs w:val="24"/>
        </w:rPr>
        <w:br/>
        <w:t>и капитальному ремонту.</w:t>
      </w:r>
    </w:p>
    <w:p w:rsidR="00632092" w:rsidRPr="00CD1762" w:rsidRDefault="00632092" w:rsidP="0063209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08" w:rsidRPr="00CD1762" w:rsidRDefault="00841770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3.Рынок услуг по сбору и транспортированию твердых коммунальных отходов</w:t>
      </w:r>
    </w:p>
    <w:p w:rsidR="00CD7F08" w:rsidRPr="00CD1762" w:rsidRDefault="00CD7F08" w:rsidP="008305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841770" w:rsidRPr="00CD1762" w:rsidRDefault="00841770" w:rsidP="00841770">
      <w:pPr>
        <w:widowControl w:val="0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Доля хозяйствующих субъектов частной формы собственности в сфере сбора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транспортирования отходов составляет порядка 100%, в сфере обработки </w:t>
      </w:r>
      <w:r w:rsidRPr="00CD1762">
        <w:rPr>
          <w:rFonts w:ascii="Times New Roman" w:hAnsi="Times New Roman" w:cs="Times New Roman"/>
          <w:sz w:val="24"/>
          <w:szCs w:val="24"/>
        </w:rPr>
        <w:br/>
        <w:t>и утилизации отходов 100%.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Основным способом захоронения отходов производства </w:t>
      </w:r>
      <w:r w:rsidRPr="00CD1762">
        <w:rPr>
          <w:rFonts w:ascii="Times New Roman" w:hAnsi="Times New Roman" w:cs="Times New Roman"/>
          <w:sz w:val="24"/>
          <w:szCs w:val="24"/>
        </w:rPr>
        <w:br/>
        <w:t>и потребления является их захоронение на полигонах ТБО, которые практически исчерпали свой ресурс.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 от общего объема отходов.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keepNext/>
        <w:keepLines/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и экономических барьеров входа на рынок </w:t>
      </w:r>
      <w:r w:rsidRPr="00CD1762">
        <w:rPr>
          <w:rFonts w:ascii="Times New Roman" w:eastAsiaTheme="majorEastAsia" w:hAnsi="Times New Roman" w:cs="Times New Roman"/>
          <w:b/>
          <w:sz w:val="24"/>
          <w:szCs w:val="24"/>
        </w:rPr>
        <w:t>услуг по сбору и транспортированию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твердых коммунальных отходов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>Создание и внедрение системы по сбору ТКО, в том числе их раздельному сбору, обработке, сортировке, утилизации и размещению отходов требует больших капитальных затрат.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количество существующей инфраструктуры для обработки 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br/>
        <w:t>и размещения отходов в соответствии с нормами действующего законодательства.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Снижая издержки, предприниматели избавляются от отходов в местах несанкционированных свалок. 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 xml:space="preserve">Важно отметить, что сроки получения лицензии по переработке отходов согласно регламенту, составляют 45 рабочих дней. При этом на практике проведение всех административных процедур, а именно документарной и выездной проверки, составляет около 3 недель. </w:t>
      </w:r>
    </w:p>
    <w:p w:rsidR="00841770" w:rsidRPr="00CD1762" w:rsidRDefault="00841770" w:rsidP="00841770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Меры по развитию рынка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Меры по развитию частных организаций на рынке транспортирования ТКО: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Актуализация территориальной схемы обращения с отходами, в том числе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ТКО (не реже чем 1 раз в 3 года, с целью приведения территориальной схемы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соответствие с требованиями законодательства Российской Федерации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Формирование и ведение перечней инвестиционных проектов и сводного перечня инвестиционных проектов, в соответствии с постановлением Правительства Московской области от 26.11.2013 № 982/52 «Об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области».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Осуществление государственной поддержки инвестиционных проектов в сфере обращения с отходами. Меры поддержки инвесторов определены Законом Московской области </w:t>
      </w:r>
      <w:r w:rsidR="00A672D6">
        <w:rPr>
          <w:rFonts w:ascii="Times New Roman" w:hAnsi="Times New Roman" w:cs="Times New Roman"/>
          <w:bCs/>
          <w:sz w:val="24"/>
          <w:szCs w:val="24"/>
        </w:rPr>
        <w:t>о</w:t>
      </w: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A672D6">
        <w:rPr>
          <w:rFonts w:ascii="Times New Roman" w:hAnsi="Times New Roman" w:cs="Times New Roman"/>
          <w:bCs/>
          <w:sz w:val="24"/>
          <w:szCs w:val="24"/>
        </w:rPr>
        <w:t>28</w:t>
      </w:r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  <w:r w:rsidR="00A672D6">
        <w:rPr>
          <w:rFonts w:ascii="Times New Roman" w:hAnsi="Times New Roman" w:cs="Times New Roman"/>
          <w:bCs/>
          <w:sz w:val="24"/>
          <w:szCs w:val="24"/>
        </w:rPr>
        <w:t>11</w:t>
      </w:r>
      <w:r w:rsidRPr="00CD1762">
        <w:rPr>
          <w:rFonts w:ascii="Times New Roman" w:hAnsi="Times New Roman" w:cs="Times New Roman"/>
          <w:bCs/>
          <w:sz w:val="24"/>
          <w:szCs w:val="24"/>
        </w:rPr>
        <w:t>.</w:t>
      </w:r>
      <w:r w:rsidR="00A672D6">
        <w:rPr>
          <w:rFonts w:ascii="Times New Roman" w:hAnsi="Times New Roman" w:cs="Times New Roman"/>
          <w:bCs/>
          <w:sz w:val="24"/>
          <w:szCs w:val="24"/>
        </w:rPr>
        <w:t>2012</w:t>
      </w:r>
      <w:r w:rsidRPr="00CD1762">
        <w:rPr>
          <w:rFonts w:ascii="Times New Roman" w:hAnsi="Times New Roman" w:cs="Times New Roman"/>
          <w:bCs/>
          <w:sz w:val="24"/>
          <w:szCs w:val="24"/>
        </w:rPr>
        <w:t xml:space="preserve"> № 151/2004-ОЗ «О льготном налогообложении в Московской области», предусматривающие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Создание эффективных механизмов управления в отрасли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отходами, а именно реализация комплекса мер, направленных на формирование необходимой информационно-технической базы для решения проблем, связанных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обращением с отходами производства и потребления на территории Московской области, а также на стимулирование строительства объектов, предназначенных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для обработки, утилизации, обезвреживания, захоронения отходов, в том числе ТКО, и со-финансирование строительства объектов по сбору, транспортированию, обработке и утилизации отходов от использования товаров.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Развитие и техническая поддержка специального программного обеспечения государственной информационной системы автоматизации процессов учета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и контроля обращения с отходами на территории Московской области. Положительными эффектами от внедрения системы являются повышение прозрачности действий участников отрасли обращения с отходами, качества оказания услуг вывоза отходов, предотвращение нарушений в отрасли обращения с отходами. 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Формирование, ведение и актуализация перечня инвестиционных проектов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в сфере обращения с отходами. Перечни инвестиционных проектов формируются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в соответствии с постановлением Правительства Московской области от 26.11.2013 № 982/52 «Об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области».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 в территориальную схему обращения с отходами, в том числе с ТКО.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Формирование экологической культуры населения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отходами, а именно реализация комплекса мер, направленных на обеспечение доступа к информации в сфере обращения с отходами, в том числе: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организация и проведение экологических акций и мероприятий среди населения Московской </w:t>
      </w:r>
      <w:r w:rsidRPr="00CD17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области, в том числе проведение эко-уроков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по формированию новой системы обращения с отходами в Московской области;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организация постоянного информирования граждан о формировании новой системы обращения с отходами: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информационных роликов в области обращения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лифлетов об обращении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дизайн-макетов, изготовление, монтаж-демонтаж баннеров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обращении с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документального фильма о реформировании отрасли обращения с отходами на территории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Мониторинг и анализ материалов в федеральных, региональных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фракций, в том числе: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создание производственных мощностей в отрасли обращения с отходами,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в том числе за счёт внебюджетных средств, а именно: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производственных мощностей по обработке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производственных мощностей по переработке вторичных фракций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строительных отходов, обезвреживанию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производственных мощностей по размещению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Потребность в производственных мощностях определяется на основании баланса характеристик, определенных в территориальной схеме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с отходами, в том числе ТКО, Московской области.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Поиск инвесторов, отбор инвестиционных проектов в сфере обращения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 xml:space="preserve">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 757/24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«О порядке заключения, изменения и расторжения соглашений о реализации инвестиционных проектов на территории Московской области».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Мониторинг мест размещения отходов, путем реализации комплекса мер, направленных на выявление мест несанкционированного размещения отходов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Получение государственной услуги по лицензированию деятельности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</w:r>
      <w:r w:rsidRPr="00CD1762">
        <w:rPr>
          <w:rFonts w:ascii="Times New Roman" w:hAnsi="Times New Roman" w:cs="Times New Roman"/>
          <w:bCs/>
          <w:sz w:val="24"/>
          <w:szCs w:val="24"/>
        </w:rPr>
        <w:lastRenderedPageBreak/>
        <w:t>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программы Московской области «Экология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окружающая среда Подмосковья», в соответствии с постановлением Правительства Московской области от 25.10.2016 № 795/39 </w:t>
      </w:r>
      <w:r w:rsidRPr="00CD1762">
        <w:rPr>
          <w:rFonts w:ascii="Times New Roman" w:hAnsi="Times New Roman" w:cs="Times New Roman"/>
          <w:bCs/>
          <w:sz w:val="24"/>
          <w:szCs w:val="24"/>
        </w:rPr>
        <w:t>«Об утверждении государственной программы Московской области «Экология и окружающая среда Подмосковья» на 2017–2026 годы»</w:t>
      </w:r>
      <w:r w:rsidRPr="00CD1762">
        <w:rPr>
          <w:rFonts w:ascii="Times New Roman" w:hAnsi="Times New Roman" w:cs="Times New Roman"/>
          <w:sz w:val="24"/>
          <w:szCs w:val="24"/>
        </w:rPr>
        <w:t>.</w:t>
      </w:r>
    </w:p>
    <w:p w:rsidR="00841770" w:rsidRPr="00CD1762" w:rsidRDefault="00841770" w:rsidP="00841770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widowControl w:val="0"/>
        <w:numPr>
          <w:ilvl w:val="1"/>
          <w:numId w:val="3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841770" w:rsidRPr="00CD1762" w:rsidRDefault="00841770" w:rsidP="00841770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</w:t>
      </w:r>
      <w:r w:rsidRPr="00CD176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доли частного бизнеса в сфере транспортирования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общественного контроля за работой организаций, занимающихся транспортированием ТКО, введение системы электронного талона;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оценки работы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процедуры проведения торгов по отбору организаций, занимающихся транспортированием ТКО;</w:t>
      </w:r>
    </w:p>
    <w:p w:rsidR="00841770" w:rsidRPr="00CD1762" w:rsidRDefault="00841770" w:rsidP="0084177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цифровой платформы, информатизация сферы ЖКХ.</w:t>
      </w:r>
    </w:p>
    <w:p w:rsidR="00841770" w:rsidRPr="00CD1762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841770" w:rsidP="0084177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1770" w:rsidRPr="00CD1762" w:rsidRDefault="0012365E" w:rsidP="00003279">
      <w:pPr>
        <w:tabs>
          <w:tab w:val="left" w:pos="426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807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841770" w:rsidRPr="00657807">
        <w:rPr>
          <w:rFonts w:ascii="Times New Roman" w:hAnsi="Times New Roman" w:cs="Times New Roman"/>
          <w:b/>
          <w:sz w:val="24"/>
          <w:szCs w:val="24"/>
          <w:u w:val="single"/>
        </w:rPr>
        <w:t>Рынок ритуальных услуг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12365E" w:rsidRPr="00CD1762" w:rsidRDefault="0012365E" w:rsidP="0012365E">
      <w:pPr>
        <w:pStyle w:val="a5"/>
        <w:widowControl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20</w:t>
      </w:r>
      <w:r w:rsidR="00C71A75">
        <w:rPr>
          <w:rFonts w:ascii="Times New Roman" w:hAnsi="Times New Roman" w:cs="Times New Roman"/>
          <w:sz w:val="24"/>
          <w:szCs w:val="24"/>
        </w:rPr>
        <w:t>2</w:t>
      </w:r>
      <w:r w:rsidR="005249C5" w:rsidRPr="005249C5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количество частных организаций, оказывающих ритуальные услуги на территории городского округа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Московской области, составило </w:t>
      </w:r>
      <w:r w:rsidR="005249C5" w:rsidRPr="005249C5">
        <w:rPr>
          <w:rFonts w:ascii="Times New Roman" w:hAnsi="Times New Roman" w:cs="Times New Roman"/>
          <w:sz w:val="24"/>
          <w:szCs w:val="24"/>
        </w:rPr>
        <w:t>80</w:t>
      </w:r>
      <w:r w:rsidRPr="00CD1762">
        <w:rPr>
          <w:rFonts w:ascii="Times New Roman" w:hAnsi="Times New Roman" w:cs="Times New Roman"/>
          <w:sz w:val="24"/>
          <w:szCs w:val="24"/>
        </w:rPr>
        <w:t xml:space="preserve">% от общего числа.  Общий ежегодный объем ритуальных услуг населению </w:t>
      </w:r>
      <w:r w:rsidR="005249C5">
        <w:rPr>
          <w:rFonts w:ascii="Times New Roman" w:hAnsi="Times New Roman" w:cs="Times New Roman"/>
          <w:sz w:val="24"/>
          <w:szCs w:val="24"/>
        </w:rPr>
        <w:t>составляет более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5249C5">
        <w:rPr>
          <w:rFonts w:ascii="Times New Roman" w:hAnsi="Times New Roman" w:cs="Times New Roman"/>
          <w:sz w:val="24"/>
          <w:szCs w:val="24"/>
        </w:rPr>
        <w:t>10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12365E" w:rsidRPr="00E64FA1" w:rsidRDefault="00F64E98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A1">
        <w:rPr>
          <w:rFonts w:ascii="Times New Roman" w:hAnsi="Times New Roman" w:cs="Times New Roman"/>
          <w:sz w:val="24"/>
          <w:szCs w:val="24"/>
        </w:rPr>
        <w:t>В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городском округе Лотошино функци</w:t>
      </w:r>
      <w:r w:rsidRPr="00E64FA1">
        <w:rPr>
          <w:rFonts w:ascii="Times New Roman" w:hAnsi="Times New Roman" w:cs="Times New Roman"/>
          <w:sz w:val="24"/>
          <w:szCs w:val="24"/>
        </w:rPr>
        <w:t>и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уполномоченного органа местного самоуправления в сфере погребения и похоронного дела </w:t>
      </w:r>
      <w:r w:rsidRPr="00E64FA1">
        <w:rPr>
          <w:rFonts w:ascii="Times New Roman" w:hAnsi="Times New Roman" w:cs="Times New Roman"/>
          <w:sz w:val="24"/>
          <w:szCs w:val="24"/>
        </w:rPr>
        <w:t xml:space="preserve">переданы </w:t>
      </w:r>
      <w:r w:rsidR="00C71A75" w:rsidRPr="00E64FA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E64FA1">
        <w:rPr>
          <w:rFonts w:ascii="Times New Roman" w:hAnsi="Times New Roman" w:cs="Times New Roman"/>
          <w:sz w:val="24"/>
          <w:szCs w:val="24"/>
        </w:rPr>
        <w:t>казенному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учреждению, которое не </w:t>
      </w:r>
      <w:r w:rsidR="00E64FA1" w:rsidRPr="00E64FA1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12365E" w:rsidRPr="00E64FA1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A1">
        <w:rPr>
          <w:rFonts w:ascii="Times New Roman" w:hAnsi="Times New Roman" w:cs="Times New Roman"/>
          <w:sz w:val="24"/>
          <w:szCs w:val="24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Работы по содержанию кладбищ осуществляются преимущественно </w:t>
      </w:r>
      <w:r w:rsidR="00E64FA1">
        <w:rPr>
          <w:rFonts w:ascii="Times New Roman" w:hAnsi="Times New Roman" w:cs="Times New Roman"/>
          <w:sz w:val="24"/>
          <w:szCs w:val="24"/>
        </w:rPr>
        <w:t>казенным учреждением МУ «Благоустройство».</w:t>
      </w:r>
      <w:r w:rsidR="00E64FA1" w:rsidRPr="00C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1C8B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и </w:t>
      </w:r>
    </w:p>
    <w:p w:rsidR="0012365E" w:rsidRPr="00CD1762" w:rsidRDefault="0012365E" w:rsidP="004C4AC1">
      <w:pPr>
        <w:widowControl w:val="0"/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экономических барьеров входа на рынок ритуальных услуг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Наличие недобросовестной конкуренции вследствие превалирования на рынке ритуальных услуг некомпетентных «игроков», основная задача которых получить прибыль в сложной жизненной ситуации граждан, связанной с потерей родных и близких.</w:t>
      </w:r>
    </w:p>
    <w:p w:rsidR="0012365E" w:rsidRPr="00CD1762" w:rsidRDefault="0012365E" w:rsidP="001236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12365E">
      <w:pPr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12365E" w:rsidRPr="00CD1762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Уход хозяйствующих субъектов с долей участия муниципальных образований Московской области более 50% с рынка оказания ритуальных услуг. 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12365E" w:rsidRPr="00CD1762" w:rsidRDefault="0012365E" w:rsidP="001236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365E" w:rsidRPr="00CD1762" w:rsidRDefault="0012365E" w:rsidP="0012365E">
      <w:pPr>
        <w:keepNext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Перспективы развития рынка</w:t>
      </w:r>
    </w:p>
    <w:p w:rsidR="0012365E" w:rsidRPr="00CD1762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12365E" w:rsidRPr="00CD1762" w:rsidRDefault="0012365E" w:rsidP="0012365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 цивилизованного и прозрачного рынка ритуальных услуг путем снижения коррупциогенности сферы погребения (определение полномочий органов местного самоуправления в сфере погребения и похоронного дела);</w:t>
      </w:r>
    </w:p>
    <w:p w:rsidR="00003279" w:rsidRPr="00CD1762" w:rsidRDefault="0012365E" w:rsidP="00F826B2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качества и доступности ритуальных услуг для всех категорий населения.</w:t>
      </w:r>
    </w:p>
    <w:p w:rsidR="00003279" w:rsidRPr="005435E3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35E3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841770" w:rsidRPr="005435E3">
        <w:rPr>
          <w:rFonts w:ascii="Times New Roman" w:hAnsi="Times New Roman" w:cs="Times New Roman"/>
          <w:b/>
          <w:sz w:val="24"/>
          <w:szCs w:val="24"/>
          <w:u w:val="single"/>
        </w:rPr>
        <w:t xml:space="preserve">Рынок оказания услуг по перевозке пассажиров автомобильным </w:t>
      </w:r>
    </w:p>
    <w:p w:rsidR="00841770" w:rsidRPr="00E64FA1" w:rsidRDefault="00841770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color w:val="FFFF00"/>
          <w:sz w:val="24"/>
          <w:szCs w:val="24"/>
          <w:u w:val="single"/>
        </w:rPr>
      </w:pPr>
      <w:r w:rsidRPr="005435E3">
        <w:rPr>
          <w:rFonts w:ascii="Times New Roman" w:hAnsi="Times New Roman" w:cs="Times New Roman"/>
          <w:b/>
          <w:sz w:val="24"/>
          <w:szCs w:val="24"/>
          <w:u w:val="single"/>
        </w:rPr>
        <w:t>транспортом по муниципальным маршрутам регулярных перевозок</w:t>
      </w:r>
    </w:p>
    <w:p w:rsidR="00F826B2" w:rsidRPr="00CD1762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6B2" w:rsidRPr="00CD1762" w:rsidRDefault="00F826B2" w:rsidP="00F826B2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Особенностью рынка оказания услуг по перевозке пассажиров автомобильным транспортом по муниципальным маршрутам регулярных перевозок городского округа </w:t>
      </w:r>
      <w:r w:rsidR="004552E8" w:rsidRPr="00CD1762">
        <w:rPr>
          <w:rFonts w:ascii="Times New Roman" w:hAnsi="Times New Roman" w:cs="Times New Roman"/>
          <w:sz w:val="24"/>
          <w:szCs w:val="24"/>
        </w:rPr>
        <w:t>Лотошино является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4552E8" w:rsidRPr="00CD1762">
        <w:rPr>
          <w:rFonts w:ascii="Times New Roman" w:hAnsi="Times New Roman" w:cs="Times New Roman"/>
          <w:sz w:val="24"/>
          <w:szCs w:val="24"/>
        </w:rPr>
        <w:t>полное отсутствие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организаций перевозчиков, зарегистрированных на территории округа.  При </w:t>
      </w:r>
      <w:r w:rsidR="004552E8" w:rsidRPr="00CD1762">
        <w:rPr>
          <w:rFonts w:ascii="Times New Roman" w:hAnsi="Times New Roman" w:cs="Times New Roman"/>
          <w:sz w:val="24"/>
          <w:szCs w:val="24"/>
        </w:rPr>
        <w:t>этом перевозки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осуществляет организация, расположенная в соседнем районе Волоколамский филиал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«МОСТРАНСАВТО»</w:t>
      </w:r>
      <w:r w:rsidRPr="00CD1762">
        <w:rPr>
          <w:rFonts w:ascii="Times New Roman" w:hAnsi="Times New Roman" w:cs="Times New Roman"/>
          <w:sz w:val="24"/>
          <w:szCs w:val="24"/>
        </w:rPr>
        <w:t xml:space="preserve">. Таким образом, основную долю рынка занимают </w:t>
      </w:r>
      <w:r w:rsidR="004552E8" w:rsidRPr="00CD1762">
        <w:rPr>
          <w:rFonts w:ascii="Times New Roman" w:hAnsi="Times New Roman" w:cs="Times New Roman"/>
          <w:sz w:val="24"/>
          <w:szCs w:val="24"/>
        </w:rPr>
        <w:t>один крупный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перевозчик не государственной формы собственности.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Вероятной причиной недостаточного развития частных перевозчиков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:rsidR="00F826B2" w:rsidRPr="00CD1762" w:rsidRDefault="00F826B2" w:rsidP="00F826B2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keepNext/>
        <w:keepLines/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городского округа Лотошино,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числа административных барьеров, затрудняющих ведение бизнеса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рынке пассажирских перевозок;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F826B2" w:rsidRPr="00CD1762" w:rsidRDefault="00F826B2" w:rsidP="00AE35B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настоящее время в городском округе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Московской области реализуется программа </w:t>
      </w:r>
      <w:r w:rsidR="00AE35BA" w:rsidRPr="00AE35BA">
        <w:rPr>
          <w:rFonts w:ascii="Times New Roman" w:hAnsi="Times New Roman" w:cs="Times New Roman"/>
          <w:sz w:val="24"/>
          <w:szCs w:val="24"/>
        </w:rPr>
        <w:t>«Развитие и функционирование дорожно-транспортного комплекса»</w:t>
      </w:r>
      <w:r w:rsidR="00AE35BA">
        <w:rPr>
          <w:rFonts w:ascii="Times New Roman" w:hAnsi="Times New Roman" w:cs="Times New Roman"/>
          <w:sz w:val="24"/>
          <w:szCs w:val="24"/>
        </w:rPr>
        <w:t xml:space="preserve"> на 2020-2024 годы</w:t>
      </w:r>
      <w:r w:rsidRPr="00CD1762">
        <w:rPr>
          <w:rFonts w:ascii="Times New Roman" w:hAnsi="Times New Roman" w:cs="Times New Roman"/>
          <w:sz w:val="24"/>
          <w:szCs w:val="24"/>
        </w:rPr>
        <w:t xml:space="preserve">, утвержденная </w:t>
      </w:r>
      <w:r w:rsidR="00AE35BA" w:rsidRPr="0012670E">
        <w:rPr>
          <w:sz w:val="20"/>
          <w:szCs w:val="20"/>
        </w:rPr>
        <w:t xml:space="preserve"> </w:t>
      </w:r>
      <w:r w:rsidR="00AE35BA" w:rsidRPr="00AE35BA">
        <w:rPr>
          <w:rFonts w:ascii="Times New Roman" w:hAnsi="Times New Roman" w:cs="Times New Roman"/>
          <w:sz w:val="24"/>
          <w:szCs w:val="24"/>
        </w:rPr>
        <w:t>постановлением главы городского округа Лотошино № 1134 от 28.11.2019</w:t>
      </w:r>
      <w:r w:rsidRPr="00CD1762">
        <w:rPr>
          <w:rFonts w:ascii="Times New Roman" w:hAnsi="Times New Roman" w:cs="Times New Roman"/>
          <w:sz w:val="24"/>
          <w:szCs w:val="24"/>
        </w:rPr>
        <w:t>, в рамках исполнения которой в сфере транспортных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Программой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развитие безналичной оплаты проезда, субсидирование перевозок отдельных категорий граждан, иные мероприятия.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numPr>
          <w:ilvl w:val="1"/>
          <w:numId w:val="37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Перспективы развития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Calibri" w:hAnsi="Times New Roman" w:cs="Times New Roman"/>
          <w:sz w:val="24"/>
          <w:szCs w:val="24"/>
        </w:rPr>
        <w:t>р</w:t>
      </w:r>
      <w:r w:rsidRPr="00CD1762">
        <w:rPr>
          <w:rFonts w:ascii="Times New Roman" w:hAnsi="Times New Roman" w:cs="Times New Roman"/>
          <w:sz w:val="24"/>
          <w:szCs w:val="24"/>
        </w:rPr>
        <w:t xml:space="preserve">азвитие институтов взаимодействия государства и бизнеса (в том числе </w:t>
      </w:r>
      <w:r w:rsidRPr="00CD1762">
        <w:rPr>
          <w:rFonts w:ascii="Times New Roman" w:hAnsi="Times New Roman" w:cs="Times New Roman"/>
          <w:sz w:val="24"/>
          <w:szCs w:val="24"/>
        </w:rPr>
        <w:br/>
        <w:t>в рамках «Совета рынка транспортных услуг»);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совершенствование конкурентных процедур в сфере пассажирских перевозок;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единых стандартов для транспортных средств;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закупках на оказание услуг по перевозке пассажиров по маршрутам регулярных перевозок по регулируемым и нерегулируемым тарифам на территории городского округа Лотошино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279" w:rsidRPr="00CD1762" w:rsidRDefault="00003279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F826B2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DB7D3E" w:rsidRPr="00CD1762" w:rsidRDefault="00DB7D3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26B2" w:rsidRPr="00CD1762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F826B2" w:rsidRPr="00CD1762" w:rsidRDefault="00F826B2" w:rsidP="00F826B2">
      <w:pPr>
        <w:pStyle w:val="a5"/>
        <w:widowControl w:val="0"/>
        <w:spacing w:after="0" w:line="276" w:lineRule="auto"/>
        <w:ind w:left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26B2" w:rsidRPr="00CD1762" w:rsidRDefault="00F826B2" w:rsidP="00F826B2">
      <w:pPr>
        <w:pStyle w:val="a5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ab/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городском округе </w:t>
      </w:r>
      <w:r w:rsidR="004552E8" w:rsidRPr="00CD1762">
        <w:rPr>
          <w:rFonts w:ascii="Times New Roman" w:hAnsi="Times New Roman" w:cs="Times New Roman"/>
          <w:sz w:val="24"/>
          <w:szCs w:val="24"/>
        </w:rPr>
        <w:t>Лотошино Московской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области насчитывается 4 субъекта хозяйственной деятельности: телематические услуги связи – 4 единицы, услуги связи по передаче данных, за исключением услуг связи по передаче данных для целей передачи голосовой информации – 0 единиц.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Рынок услуг связи по предоставлению широкополосного доступа к сети Интернет характеризуется достаточно высокими первоначальными вложениями </w:t>
      </w:r>
      <w:r w:rsidRPr="00CD1762">
        <w:rPr>
          <w:rFonts w:ascii="Times New Roman" w:hAnsi="Times New Roman" w:cs="Times New Roman"/>
          <w:sz w:val="24"/>
          <w:szCs w:val="24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Государственная и муниципальная собственность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в большинстве случаев интересует операторов связи только в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Характеристика основных административных и экономических барьеров входа на рынок услуг </w:t>
      </w:r>
      <w:r w:rsidRPr="00CD1762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связи, в том числе услуг по предоставлению широкополосного доступа к информационно-телекоммуникационной сети «Интернет»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Уровень административных барьеров входа на рынок услуг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по предоставлению фиксированного широкополосного доступа к сети Интернет довольно низок.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Нормативное правое регулирование отрасли отличается высоким непостоянством и непредсказуемостью, что влечет за собой значительные риски </w:t>
      </w:r>
      <w:r w:rsidRPr="00CD1762">
        <w:rPr>
          <w:rFonts w:ascii="Times New Roman" w:hAnsi="Times New Roman" w:cs="Times New Roman"/>
          <w:sz w:val="24"/>
          <w:szCs w:val="24"/>
        </w:rPr>
        <w:br/>
        <w:t>и делает невозможным долгосрочное планирование.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Неравномерное распределение организаций вследствие высоких капитальных затрат и </w:t>
      </w:r>
      <w:r w:rsidRPr="00CD1762">
        <w:rPr>
          <w:rFonts w:ascii="Times New Roman" w:hAnsi="Times New Roman" w:cs="Times New Roman"/>
          <w:sz w:val="24"/>
          <w:szCs w:val="24"/>
        </w:rPr>
        <w:lastRenderedPageBreak/>
        <w:t>низкой рентабельности услуг связи в отдаленных поселениях.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(12,8 человека против 18,6 человека).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keepNext/>
        <w:keepLines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Московской области действует государственная программа «Цифровое Подмосковье» на 2018–2024 годы», утвержденная постановлением Правительства Московской области от 17.10.2017 № 854/38.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направлена на снижение административных барьеров, повышение качества и доступности государственных и муниципальных услуг, развития системы предоставления государственных и муниципальных услуг </w:t>
      </w:r>
      <w:r w:rsidRPr="00CD1762">
        <w:rPr>
          <w:rFonts w:ascii="Times New Roman" w:hAnsi="Times New Roman" w:cs="Times New Roman"/>
          <w:sz w:val="24"/>
          <w:szCs w:val="24"/>
        </w:rPr>
        <w:br/>
        <w:t>по принципу «одного окна».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Подпрограмма 2 «Развитие информационной и технической инфраструктуры экосистемы цифровой экономики Московской 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 w:rsidRPr="00CD1762">
        <w:rPr>
          <w:rFonts w:ascii="Times New Roman" w:hAnsi="Times New Roman" w:cs="Times New Roman"/>
          <w:sz w:val="24"/>
          <w:szCs w:val="24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 w:rsidRPr="00CD1762">
        <w:rPr>
          <w:rFonts w:ascii="Times New Roman" w:hAnsi="Times New Roman" w:cs="Times New Roman"/>
          <w:sz w:val="24"/>
          <w:szCs w:val="24"/>
        </w:rPr>
        <w:br/>
        <w:t>и (или) реконструкции следующих объектов: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линейно-кабельных сооружений связи и кабельных линий электросвязи;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наземных сооружений связи, не являющихся особо опасными и технически сложными.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6B2" w:rsidRPr="00CD1762" w:rsidRDefault="00F826B2" w:rsidP="00F826B2">
      <w:pPr>
        <w:pStyle w:val="a5"/>
        <w:keepNext/>
        <w:widowControl w:val="0"/>
        <w:numPr>
          <w:ilvl w:val="0"/>
          <w:numId w:val="38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 развития рынка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обеспечение формирования инновационных инфраструктур на принципах установления недискриминационных требований для участников рынка </w:t>
      </w:r>
      <w:r w:rsidRPr="00CD1762">
        <w:rPr>
          <w:rFonts w:ascii="Times New Roman" w:hAnsi="Times New Roman" w:cs="Times New Roman"/>
          <w:sz w:val="24"/>
          <w:szCs w:val="24"/>
        </w:rPr>
        <w:br/>
        <w:t>вне зависимости от технологий, используемых при оказании услуг в сфере связи;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обеспечение в не менее чем 80 процентах городов с численностью более 20 тысяч человек наличия не менее 3 операторов, предоставляющих услуги связи </w:t>
      </w:r>
      <w:r w:rsidRPr="00CD1762">
        <w:rPr>
          <w:rFonts w:ascii="Times New Roman" w:hAnsi="Times New Roman" w:cs="Times New Roman"/>
          <w:sz w:val="24"/>
          <w:szCs w:val="24"/>
        </w:rPr>
        <w:br/>
        <w:t>для целей передачи сигнала;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стимулирование развития услуг связи и доступа в сеть Интернет </w:t>
      </w:r>
      <w:r w:rsidRPr="00CD1762">
        <w:rPr>
          <w:rFonts w:ascii="Times New Roman" w:hAnsi="Times New Roman" w:cs="Times New Roman"/>
          <w:sz w:val="24"/>
          <w:szCs w:val="24"/>
        </w:rPr>
        <w:br/>
        <w:t>в отдаленных поселениях;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сокращение числа пользователей услуг связи и сети Интернет, не имеющих возможности выбора поставщика;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снижение времени прохождения административных процедур.</w:t>
      </w:r>
    </w:p>
    <w:p w:rsidR="00F826B2" w:rsidRPr="00CD1762" w:rsidRDefault="00F826B2" w:rsidP="00F826B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770" w:rsidRPr="00CD1762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жилищного строительства (за исключением Московского фонда реновации, жилой застройки и индивидуального строительства)</w:t>
      </w:r>
    </w:p>
    <w:p w:rsidR="004C1954" w:rsidRPr="00CD1762" w:rsidRDefault="004C1954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хозяйствующих субъектов частной формы собственности на рынке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20</w:t>
      </w:r>
      <w:r w:rsidR="005850DB">
        <w:rPr>
          <w:rFonts w:ascii="Times New Roman" w:hAnsi="Times New Roman" w:cs="Times New Roman"/>
          <w:sz w:val="24"/>
          <w:szCs w:val="24"/>
        </w:rPr>
        <w:t>2</w:t>
      </w:r>
      <w:r w:rsidR="002F64FE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5850DB">
        <w:rPr>
          <w:rFonts w:ascii="Times New Roman" w:hAnsi="Times New Roman" w:cs="Times New Roman"/>
          <w:sz w:val="24"/>
          <w:szCs w:val="24"/>
        </w:rPr>
        <w:t>г</w:t>
      </w:r>
      <w:r w:rsidR="001101B5">
        <w:rPr>
          <w:rFonts w:ascii="Times New Roman" w:hAnsi="Times New Roman" w:cs="Times New Roman"/>
          <w:sz w:val="24"/>
          <w:szCs w:val="24"/>
        </w:rPr>
        <w:t>оду</w:t>
      </w:r>
      <w:r w:rsidRPr="00CD1762">
        <w:rPr>
          <w:rFonts w:ascii="Times New Roman" w:hAnsi="Times New Roman" w:cs="Times New Roman"/>
          <w:sz w:val="24"/>
          <w:szCs w:val="24"/>
        </w:rPr>
        <w:t xml:space="preserve"> не выдано не одного </w:t>
      </w:r>
      <w:r w:rsidR="005850DB" w:rsidRPr="00CD1762">
        <w:rPr>
          <w:rFonts w:ascii="Times New Roman" w:hAnsi="Times New Roman" w:cs="Times New Roman"/>
          <w:sz w:val="24"/>
          <w:szCs w:val="24"/>
        </w:rPr>
        <w:t>разрешения на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строительство многоквартирных жилых домов, так как не было желающих осуществлять жилищное строительство на территории городского округа Лотошино. 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Объем вв</w:t>
      </w:r>
      <w:r w:rsidR="005850DB">
        <w:rPr>
          <w:rFonts w:ascii="Times New Roman" w:hAnsi="Times New Roman" w:cs="Times New Roman"/>
          <w:sz w:val="24"/>
          <w:szCs w:val="24"/>
        </w:rPr>
        <w:t>ода многоквартирного жилья в 202</w:t>
      </w:r>
      <w:r w:rsidR="002F64FE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составил 0 квадратных метров.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Населением городского округа Лотошино за счет собственных и заемных средств в 20</w:t>
      </w:r>
      <w:r w:rsidR="001101B5">
        <w:rPr>
          <w:rFonts w:ascii="Times New Roman" w:hAnsi="Times New Roman" w:cs="Times New Roman"/>
          <w:sz w:val="24"/>
          <w:szCs w:val="24"/>
        </w:rPr>
        <w:t>2</w:t>
      </w:r>
      <w:r w:rsidR="002F64FE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году построено </w:t>
      </w:r>
      <w:r w:rsidR="002F64FE">
        <w:rPr>
          <w:rFonts w:ascii="Times New Roman" w:hAnsi="Times New Roman" w:cs="Times New Roman"/>
          <w:sz w:val="24"/>
          <w:szCs w:val="24"/>
        </w:rPr>
        <w:t>20</w:t>
      </w:r>
      <w:r w:rsidR="00603A45">
        <w:rPr>
          <w:rFonts w:ascii="Times New Roman" w:hAnsi="Times New Roman" w:cs="Times New Roman"/>
          <w:sz w:val="24"/>
          <w:szCs w:val="24"/>
        </w:rPr>
        <w:t>,</w:t>
      </w:r>
      <w:r w:rsidR="002F64FE">
        <w:rPr>
          <w:rFonts w:ascii="Times New Roman" w:hAnsi="Times New Roman" w:cs="Times New Roman"/>
          <w:sz w:val="24"/>
          <w:szCs w:val="24"/>
        </w:rPr>
        <w:t>0</w:t>
      </w:r>
      <w:r w:rsidR="005850DB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D1762">
        <w:rPr>
          <w:rFonts w:ascii="Times New Roman" w:hAnsi="Times New Roman" w:cs="Times New Roman"/>
          <w:sz w:val="24"/>
          <w:szCs w:val="24"/>
        </w:rPr>
        <w:t xml:space="preserve"> квадратных метров индивидуального жилья, что соответственно составляет 100 % от общего объема ввода жилья.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Вопросы обеспечения жильем детей-сирот, очередников, участников жилищных программ решается путем приобретения квартир на вторичном рынке.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4C1954" w:rsidRPr="00CD1762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Высокие объемы строительства и ввода, преимущественно многоквартирного жилья в предыдущие годы, позволили городскому округу Лотошино </w:t>
      </w:r>
      <w:r w:rsidR="00314A82" w:rsidRPr="00CD1762">
        <w:rPr>
          <w:rFonts w:ascii="Times New Roman" w:hAnsi="Times New Roman" w:cs="Times New Roman"/>
          <w:sz w:val="24"/>
          <w:szCs w:val="24"/>
        </w:rPr>
        <w:t>решить поставленную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Президентом Российской Федерации задачу об обеспечении населения жильем в размере 31 квадратного метра на человека. В настоящее время на одного жителя городского округа Лотошино  приходится </w:t>
      </w:r>
      <w:r w:rsidR="00213337">
        <w:rPr>
          <w:rFonts w:ascii="Times New Roman" w:hAnsi="Times New Roman" w:cs="Times New Roman"/>
          <w:sz w:val="24"/>
          <w:szCs w:val="24"/>
        </w:rPr>
        <w:t>32,4</w:t>
      </w:r>
      <w:r w:rsidRPr="00705A1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13337">
        <w:rPr>
          <w:rFonts w:ascii="Times New Roman" w:hAnsi="Times New Roman" w:cs="Times New Roman"/>
          <w:sz w:val="24"/>
          <w:szCs w:val="24"/>
        </w:rPr>
        <w:t>квадратных метров жилой площади.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Учитывая пожелания жителей, которые предпочитают видеть вокруг комфортную среду, в муниципальном образовании последовательно сокращается ввод многоквартирных домов (в 20</w:t>
      </w:r>
      <w:r w:rsidR="00C71A75">
        <w:rPr>
          <w:rFonts w:ascii="Times New Roman" w:hAnsi="Times New Roman" w:cs="Times New Roman"/>
          <w:sz w:val="24"/>
          <w:szCs w:val="24"/>
        </w:rPr>
        <w:t>2</w:t>
      </w:r>
      <w:r w:rsidR="00705A19">
        <w:rPr>
          <w:rFonts w:ascii="Times New Roman" w:hAnsi="Times New Roman" w:cs="Times New Roman"/>
          <w:sz w:val="24"/>
          <w:szCs w:val="24"/>
        </w:rPr>
        <w:t>2</w:t>
      </w:r>
      <w:r w:rsidR="00C71A75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году не введено ни </w:t>
      </w:r>
      <w:r w:rsidR="005850DB" w:rsidRPr="00CD1762">
        <w:rPr>
          <w:rFonts w:ascii="Times New Roman" w:hAnsi="Times New Roman" w:cs="Times New Roman"/>
          <w:sz w:val="24"/>
          <w:szCs w:val="24"/>
        </w:rPr>
        <w:t>одного квадратного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метра) и стимулируется, поощряется индивидуальное и малоэтажное жилищное строительство. Также сокращение жилищного строительства связано с ежегодным сокращением численности жителей в городском округе Лотошино.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Осуществляется контроль обеспеченности новых микрорайонов необходимой социальной инфраструктурой. Для этих целей действуют коллегиальные органы </w:t>
      </w:r>
      <w:r w:rsidRPr="00CD1762">
        <w:rPr>
          <w:rFonts w:ascii="Times New Roman" w:hAnsi="Times New Roman" w:cs="Times New Roman"/>
          <w:sz w:val="24"/>
          <w:szCs w:val="24"/>
        </w:rPr>
        <w:br/>
        <w:t>в сфере градостроительства, которые рассматривают все проекты строительства, в том числе на предмет соответствия нормативам градостроительного проектирования.</w:t>
      </w:r>
    </w:p>
    <w:p w:rsidR="004C1954" w:rsidRPr="008F490B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90B">
        <w:rPr>
          <w:rFonts w:ascii="Times New Roman" w:hAnsi="Times New Roman" w:cs="Times New Roman"/>
          <w:sz w:val="24"/>
          <w:szCs w:val="24"/>
        </w:rPr>
        <w:t>В 20</w:t>
      </w:r>
      <w:r w:rsidR="00C71A75" w:rsidRPr="008F490B">
        <w:rPr>
          <w:rFonts w:ascii="Times New Roman" w:hAnsi="Times New Roman" w:cs="Times New Roman"/>
          <w:sz w:val="24"/>
          <w:szCs w:val="24"/>
        </w:rPr>
        <w:t>2</w:t>
      </w:r>
      <w:r w:rsidR="00705A19">
        <w:rPr>
          <w:rFonts w:ascii="Times New Roman" w:hAnsi="Times New Roman" w:cs="Times New Roman"/>
          <w:sz w:val="24"/>
          <w:szCs w:val="24"/>
        </w:rPr>
        <w:t>2</w:t>
      </w:r>
      <w:r w:rsidRPr="008F490B">
        <w:rPr>
          <w:rFonts w:ascii="Times New Roman" w:hAnsi="Times New Roman" w:cs="Times New Roman"/>
          <w:sz w:val="24"/>
          <w:szCs w:val="24"/>
        </w:rPr>
        <w:t xml:space="preserve"> году организовано и проведено:</w:t>
      </w:r>
    </w:p>
    <w:p w:rsidR="004C1954" w:rsidRPr="008F490B" w:rsidRDefault="00213337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заседаний  </w:t>
      </w:r>
      <w:r w:rsidR="004C1954" w:rsidRPr="008F490B">
        <w:rPr>
          <w:rFonts w:ascii="Times New Roman" w:hAnsi="Times New Roman" w:cs="Times New Roman"/>
          <w:i/>
          <w:sz w:val="24"/>
          <w:szCs w:val="24"/>
        </w:rPr>
        <w:t>Межведомственной комиссии по вопросам градостроительной деятельности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. Рассмотрено </w:t>
      </w:r>
      <w:r w:rsidR="008035DC" w:rsidRPr="008F490B">
        <w:rPr>
          <w:rFonts w:ascii="Times New Roman" w:hAnsi="Times New Roman" w:cs="Times New Roman"/>
          <w:sz w:val="24"/>
          <w:szCs w:val="24"/>
        </w:rPr>
        <w:t>4</w:t>
      </w:r>
      <w:r w:rsidR="004C1954" w:rsidRPr="008F490B">
        <w:rPr>
          <w:rFonts w:ascii="Times New Roman" w:hAnsi="Times New Roman" w:cs="Times New Roman"/>
          <w:sz w:val="24"/>
          <w:szCs w:val="24"/>
        </w:rPr>
        <w:t>8 вопросов градостроительной деятельности;</w:t>
      </w:r>
    </w:p>
    <w:p w:rsidR="004C1954" w:rsidRPr="00CD1762" w:rsidRDefault="00213337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8035DC" w:rsidRPr="008F490B">
        <w:rPr>
          <w:rFonts w:ascii="Times New Roman" w:hAnsi="Times New Roman" w:cs="Times New Roman"/>
          <w:sz w:val="24"/>
          <w:szCs w:val="24"/>
        </w:rPr>
        <w:t>й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</w:t>
      </w:r>
      <w:r w:rsidR="004C1954" w:rsidRPr="008F490B">
        <w:rPr>
          <w:rFonts w:ascii="Times New Roman" w:hAnsi="Times New Roman" w:cs="Times New Roman"/>
          <w:i/>
          <w:sz w:val="24"/>
          <w:szCs w:val="24"/>
        </w:rPr>
        <w:t>Строительного часа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. Рассмотрено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490B" w:rsidRPr="008F490B">
        <w:rPr>
          <w:rFonts w:ascii="Times New Roman" w:hAnsi="Times New Roman" w:cs="Times New Roman"/>
          <w:sz w:val="24"/>
          <w:szCs w:val="24"/>
        </w:rPr>
        <w:t>2</w:t>
      </w:r>
      <w:r w:rsidR="004C1954" w:rsidRPr="008F490B">
        <w:rPr>
          <w:rFonts w:ascii="Times New Roman" w:hAnsi="Times New Roman" w:cs="Times New Roman"/>
          <w:sz w:val="24"/>
          <w:szCs w:val="24"/>
        </w:rPr>
        <w:t xml:space="preserve"> вопроса градостроительной деятельности.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эффективного использования территории на картах градостроительного зонирования правил землепользования и застройки в городском округе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установлены зоны комплексного и устойчивого развития территории (далее – КУРТ). 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Формирование данных зон позволяет комплексно развивать территории </w:t>
      </w:r>
      <w:r w:rsidR="004E6073">
        <w:rPr>
          <w:rFonts w:ascii="Times New Roman" w:hAnsi="Times New Roman" w:cs="Times New Roman"/>
          <w:sz w:val="24"/>
          <w:szCs w:val="24"/>
        </w:rPr>
        <w:t>округа</w:t>
      </w:r>
      <w:r w:rsidRPr="00CD1762">
        <w:rPr>
          <w:rFonts w:ascii="Times New Roman" w:hAnsi="Times New Roman" w:cs="Times New Roman"/>
          <w:sz w:val="24"/>
          <w:szCs w:val="24"/>
        </w:rPr>
        <w:t>, сбалансировать жилую застройку и социальную, инженерную, транспортную инфраструктуру, а также создавать новые рабочие места, решить базовые градостроительные задачи: вовлечь в оборот неиспользуемые земельные участки и исключить несбалансированную и точечную застройку, возможность регулировать реализацию земельных участков и объемы жилой застройки.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 экономических барьеров входа на рынок</w:t>
      </w:r>
    </w:p>
    <w:p w:rsidR="004C1954" w:rsidRPr="00CD1762" w:rsidRDefault="004C1954" w:rsidP="004C1954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На территории городского округа Лотошино зарегистрирован</w:t>
      </w:r>
      <w:r w:rsidR="00705A19">
        <w:rPr>
          <w:rFonts w:ascii="Times New Roman" w:hAnsi="Times New Roman" w:cs="Times New Roman"/>
          <w:sz w:val="24"/>
          <w:szCs w:val="24"/>
        </w:rPr>
        <w:t>ы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705A19">
        <w:rPr>
          <w:rFonts w:ascii="Times New Roman" w:hAnsi="Times New Roman" w:cs="Times New Roman"/>
          <w:sz w:val="24"/>
          <w:szCs w:val="24"/>
        </w:rPr>
        <w:t>3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5850DB" w:rsidRPr="00CD1762">
        <w:rPr>
          <w:rFonts w:ascii="Times New Roman" w:hAnsi="Times New Roman" w:cs="Times New Roman"/>
          <w:sz w:val="24"/>
          <w:szCs w:val="24"/>
        </w:rPr>
        <w:t>частн</w:t>
      </w:r>
      <w:r w:rsidR="00705A19">
        <w:rPr>
          <w:rFonts w:ascii="Times New Roman" w:hAnsi="Times New Roman" w:cs="Times New Roman"/>
          <w:sz w:val="24"/>
          <w:szCs w:val="24"/>
        </w:rPr>
        <w:t>ые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705A19">
        <w:rPr>
          <w:rFonts w:ascii="Times New Roman" w:hAnsi="Times New Roman" w:cs="Times New Roman"/>
          <w:sz w:val="24"/>
          <w:szCs w:val="24"/>
        </w:rPr>
        <w:t>и</w:t>
      </w:r>
      <w:r w:rsidRPr="00CD1762">
        <w:rPr>
          <w:rFonts w:ascii="Times New Roman" w:hAnsi="Times New Roman" w:cs="Times New Roman"/>
          <w:sz w:val="24"/>
          <w:szCs w:val="24"/>
        </w:rPr>
        <w:t>, основной ОКВЭД котор</w:t>
      </w:r>
      <w:r w:rsidR="00705A19">
        <w:rPr>
          <w:rFonts w:ascii="Times New Roman" w:hAnsi="Times New Roman" w:cs="Times New Roman"/>
          <w:sz w:val="24"/>
          <w:szCs w:val="24"/>
        </w:rPr>
        <w:t>ых</w:t>
      </w:r>
      <w:r w:rsidRPr="00CD1762">
        <w:rPr>
          <w:rFonts w:ascii="Times New Roman" w:hAnsi="Times New Roman" w:cs="Times New Roman"/>
          <w:sz w:val="24"/>
          <w:szCs w:val="24"/>
        </w:rPr>
        <w:t xml:space="preserve"> жилищное строительство. В текущем году 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и </w:t>
      </w:r>
      <w:r w:rsidR="005850DB">
        <w:rPr>
          <w:rFonts w:ascii="Times New Roman" w:hAnsi="Times New Roman" w:cs="Times New Roman"/>
          <w:sz w:val="24"/>
          <w:szCs w:val="24"/>
        </w:rPr>
        <w:t>в</w:t>
      </w:r>
      <w:r w:rsidR="00C71A75">
        <w:rPr>
          <w:rFonts w:ascii="Times New Roman" w:hAnsi="Times New Roman" w:cs="Times New Roman"/>
          <w:sz w:val="24"/>
          <w:szCs w:val="24"/>
        </w:rPr>
        <w:t xml:space="preserve"> 20</w:t>
      </w:r>
      <w:r w:rsidR="000A7701">
        <w:rPr>
          <w:rFonts w:ascii="Times New Roman" w:hAnsi="Times New Roman" w:cs="Times New Roman"/>
          <w:sz w:val="24"/>
          <w:szCs w:val="24"/>
        </w:rPr>
        <w:t>2</w:t>
      </w:r>
      <w:r w:rsidR="00705A19">
        <w:rPr>
          <w:rFonts w:ascii="Times New Roman" w:hAnsi="Times New Roman" w:cs="Times New Roman"/>
          <w:sz w:val="24"/>
          <w:szCs w:val="24"/>
        </w:rPr>
        <w:t>2</w:t>
      </w:r>
      <w:r w:rsidR="00C71A75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году деятельность по жилищному строительству  на территории округа не осуществлялась.  В связи с тем, что </w:t>
      </w:r>
      <w:r w:rsidRPr="00CD1762">
        <w:rPr>
          <w:rFonts w:ascii="Times New Roman" w:hAnsi="Times New Roman" w:cs="Times New Roman"/>
          <w:sz w:val="24"/>
          <w:szCs w:val="24"/>
        </w:rPr>
        <w:lastRenderedPageBreak/>
        <w:t xml:space="preserve">городской округ Лотошино является </w:t>
      </w:r>
      <w:r w:rsidR="005850DB" w:rsidRPr="00CD1762">
        <w:rPr>
          <w:rFonts w:ascii="Times New Roman" w:hAnsi="Times New Roman" w:cs="Times New Roman"/>
          <w:sz w:val="24"/>
          <w:szCs w:val="24"/>
        </w:rPr>
        <w:t xml:space="preserve">малочисленным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дотационным, существует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сбыта квартир населению. Экономическая ситуация на территории муниципального образования не способствует развитию рынка жилищного строительства. Сложность и длительность оформления необходимой для застройщиков документации также является препятствием для развития рынка.</w:t>
      </w:r>
    </w:p>
    <w:p w:rsidR="004C1954" w:rsidRPr="00CD1762" w:rsidRDefault="004C1954" w:rsidP="004C19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54" w:rsidRPr="00CD1762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4C1954" w:rsidRPr="00CD1762" w:rsidRDefault="00FB234C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Московская область участвует в 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«Жилье и городская среда» и федерального проекта «Жилье», направленных на выполнение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года».</w:t>
      </w:r>
    </w:p>
    <w:p w:rsidR="004C1954" w:rsidRPr="00CD1762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и направлены в Правительство Московской области предложения по составу показателей для городского округа Лотошино, значения показателей и обоснование их расчета.</w:t>
      </w:r>
    </w:p>
    <w:p w:rsidR="004C1954" w:rsidRPr="00CD1762" w:rsidRDefault="00C71A75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A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муниципальная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«Жилище</w:t>
      </w:r>
      <w:r w:rsidR="000A77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содержащая</w:t>
      </w:r>
      <w:r w:rsidR="004C1954" w:rsidRPr="00C7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и мероприятия, направленные на обеспечение достаточных объемов строительства и ввода жилья</w:t>
      </w:r>
      <w:r w:rsidR="004C1954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округе Лотошино до 2024 года, в том числе путем реализации программ стимулирования жилищного строительства.</w:t>
      </w:r>
    </w:p>
    <w:p w:rsidR="004C1954" w:rsidRPr="00CD1762" w:rsidRDefault="004C1954" w:rsidP="004C19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54" w:rsidRPr="009C5779" w:rsidRDefault="004C1954" w:rsidP="004C1954">
      <w:pPr>
        <w:widowControl w:val="0"/>
        <w:numPr>
          <w:ilvl w:val="1"/>
          <w:numId w:val="39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7B12F1" w:rsidRPr="00CD1762" w:rsidRDefault="007B12F1" w:rsidP="007B12F1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перспективными направлениями развития рынка являются: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единых нормативно-технических требований в строительстве, находящихся в открытом доступе;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современной цифровой платформы, информатизация строительной отрасли;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функционала информационных систем с целью осуществления всех процедур в строительстве в электронном виде;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прозрачности взаимодействия хозяйствующих субъектов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органов власти городского округа Лотошино, устранение административных барьеров;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недопущение нарушения прав предпринимателей в сфере строительства.</w:t>
      </w:r>
    </w:p>
    <w:p w:rsidR="004C1954" w:rsidRPr="00CD1762" w:rsidRDefault="004C1954" w:rsidP="004C19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12F1" w:rsidRPr="00CD1762" w:rsidRDefault="007B12F1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65E" w:rsidRPr="00CD1762" w:rsidRDefault="0012365E" w:rsidP="00003279">
      <w:pPr>
        <w:pStyle w:val="a5"/>
        <w:tabs>
          <w:tab w:val="left" w:pos="426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7F08" w:rsidRPr="00CD1762" w:rsidRDefault="007B12F1" w:rsidP="000032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="00841770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наружной рекламы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Характерные особенности рынка </w:t>
      </w:r>
    </w:p>
    <w:p w:rsidR="007B12F1" w:rsidRPr="00CD1762" w:rsidRDefault="007B12F1" w:rsidP="007B12F1">
      <w:pPr>
        <w:pStyle w:val="a5"/>
        <w:tabs>
          <w:tab w:val="left" w:pos="1134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территории городского округа Лотошино  Московской области деятельность на рынке наружной рекламы осуществляют </w:t>
      </w:r>
      <w:r w:rsidR="00CE37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рекламораспространител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юридическ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3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C5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предпринимателя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За период с 2013 по 20</w:t>
      </w:r>
      <w:r w:rsidR="00C71A75">
        <w:rPr>
          <w:rFonts w:ascii="Times New Roman" w:hAnsi="Times New Roman" w:cs="Times New Roman"/>
          <w:sz w:val="24"/>
          <w:szCs w:val="24"/>
        </w:rPr>
        <w:t>2</w:t>
      </w:r>
      <w:r w:rsidR="00CE3707">
        <w:rPr>
          <w:rFonts w:ascii="Times New Roman" w:hAnsi="Times New Roman" w:cs="Times New Roman"/>
          <w:sz w:val="24"/>
          <w:szCs w:val="24"/>
        </w:rPr>
        <w:t>2</w:t>
      </w:r>
      <w:r w:rsidR="005850DB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год удалось качественно изменить облик главных улиц городского округа Лотошино.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подсветом.</w:t>
      </w:r>
    </w:p>
    <w:p w:rsidR="007B12F1" w:rsidRPr="00CD1762" w:rsidRDefault="007B12F1" w:rsidP="007B12F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основных административных и экономических барьеров входа на рынок </w:t>
      </w: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наружной рекламы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барьерами являются: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отток рекламодателей, снижение рекламных бюджетов и как следствие снижение экономической привлекательности рынка наружной рекламы.</w:t>
      </w:r>
    </w:p>
    <w:p w:rsidR="007B12F1" w:rsidRPr="00CD1762" w:rsidRDefault="007B12F1" w:rsidP="007B12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по развитию рынка 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Меры развития рынка наружной рекламы: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проведение торгов на размещение рекламных конструкций только </w:t>
      </w:r>
      <w:r w:rsidRPr="00CD1762">
        <w:rPr>
          <w:rFonts w:ascii="Times New Roman" w:hAnsi="Times New Roman" w:cs="Times New Roman"/>
          <w:bCs/>
          <w:sz w:val="24"/>
          <w:szCs w:val="24"/>
        </w:rPr>
        <w:br/>
        <w:t>в электронном виде. 100% победителей аукционов – малый и средний бизнес;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рекламных конструкций в электронном виде;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 xml:space="preserve">актуализация схем размещения рекламных конструкций </w:t>
      </w:r>
      <w:r w:rsidRPr="00CD1762">
        <w:rPr>
          <w:rFonts w:ascii="Times New Roman" w:hAnsi="Times New Roman" w:cs="Times New Roman"/>
          <w:sz w:val="24"/>
          <w:szCs w:val="24"/>
        </w:rPr>
        <w:t>в соответствии с обстоятельствами инфраструктурного и имущественного характера</w:t>
      </w:r>
      <w:r w:rsidRPr="00CD1762">
        <w:rPr>
          <w:rFonts w:ascii="Times New Roman" w:hAnsi="Times New Roman" w:cs="Times New Roman"/>
          <w:bCs/>
          <w:sz w:val="24"/>
          <w:szCs w:val="24"/>
        </w:rPr>
        <w:t>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762">
        <w:rPr>
          <w:rFonts w:ascii="Times New Roman" w:hAnsi="Times New Roman" w:cs="Times New Roman"/>
          <w:bCs/>
          <w:sz w:val="24"/>
          <w:szCs w:val="24"/>
        </w:rPr>
        <w:t>борьба с незаконными рекламными конструкциями.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2F1" w:rsidRPr="00CD1762" w:rsidRDefault="007B12F1" w:rsidP="007B12F1">
      <w:pPr>
        <w:pStyle w:val="a5"/>
        <w:widowControl w:val="0"/>
        <w:numPr>
          <w:ilvl w:val="0"/>
          <w:numId w:val="40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Перспективы развития рынка 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конкурентных процедур в сфере наружной рекламы: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аукционов на право заключения договоров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установку или эксплуатацию рекламных конструкций в электронной форме;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услуги по выдаче разрешения на установку и эксплуатацию рекламных конструкций в электронном виде;</w:t>
      </w:r>
    </w:p>
    <w:p w:rsidR="007B12F1" w:rsidRPr="00CD1762" w:rsidRDefault="007B12F1" w:rsidP="007B12F1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конструкций.</w:t>
      </w:r>
    </w:p>
    <w:p w:rsidR="00DB7D3E" w:rsidRPr="00CD1762" w:rsidRDefault="00DB7D3E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A1A30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762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="00D01FB4" w:rsidRPr="00CD1762">
        <w:rPr>
          <w:rFonts w:ascii="Times New Roman" w:hAnsi="Times New Roman" w:cs="Times New Roman"/>
          <w:b/>
          <w:sz w:val="24"/>
          <w:szCs w:val="24"/>
          <w:u w:val="single"/>
        </w:rPr>
        <w:t>Рынок розничной торговли</w:t>
      </w:r>
    </w:p>
    <w:p w:rsidR="00D01FB4" w:rsidRPr="00CD1762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Характерные особенности рынка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Рынок розничной торговли городского округа Лотошино  Московской области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образований и их территориальным расположением.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Инфраструктура предприятий розничной торговли в населенных пунктах, в особенности находящихся в непосредственной близости от поселка Лотошино, характеризуется высокой степенью развития современных крупных форматов торговли – торговые центры, торговые комплексы, розничные рынки.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свою очередь, в сельских населенных пунктах, удаленных от  центра, наиболее развитыми являются мелкорозничные форматы торговли – сельские магазины, нестационарные торговые объекты, в том числе, объекты мобильной торговли (автолавки).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городском округе Лотошино Московской области от общего оборота розничной торговли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D1762">
        <w:rPr>
          <w:rFonts w:ascii="Times New Roman" w:hAnsi="Times New Roman" w:cs="Times New Roman"/>
          <w:sz w:val="24"/>
          <w:szCs w:val="24"/>
        </w:rPr>
        <w:t xml:space="preserve">  составляет </w:t>
      </w:r>
      <w:r w:rsidR="00231956">
        <w:rPr>
          <w:rFonts w:ascii="Times New Roman" w:hAnsi="Times New Roman" w:cs="Times New Roman"/>
          <w:sz w:val="24"/>
          <w:szCs w:val="24"/>
        </w:rPr>
        <w:t>40</w:t>
      </w:r>
      <w:r w:rsidR="001777EF">
        <w:rPr>
          <w:rFonts w:ascii="Times New Roman" w:hAnsi="Times New Roman" w:cs="Times New Roman"/>
          <w:sz w:val="24"/>
          <w:szCs w:val="24"/>
        </w:rPr>
        <w:t xml:space="preserve">% </w:t>
      </w:r>
      <w:r w:rsidRPr="00CD1762">
        <w:rPr>
          <w:rFonts w:ascii="Times New Roman" w:hAnsi="Times New Roman" w:cs="Times New Roman"/>
          <w:sz w:val="24"/>
          <w:szCs w:val="24"/>
        </w:rPr>
        <w:t>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высокие риски инвестирования в организацию предприятий торговли ввиду нестабильного спроса;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недостаток собственных финансовых средств у хозяйствующих субъектов;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:rsidR="00D01FB4" w:rsidRPr="00CD1762" w:rsidRDefault="00D01FB4" w:rsidP="00D01FB4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Меры по развитию рынка</w:t>
      </w:r>
    </w:p>
    <w:p w:rsidR="00D01FB4" w:rsidRPr="00CD1762" w:rsidRDefault="00D01FB4" w:rsidP="00D01FB4">
      <w:pPr>
        <w:pStyle w:val="a5"/>
        <w:widowControl w:val="0"/>
        <w:tabs>
          <w:tab w:val="left" w:pos="709"/>
        </w:tabs>
        <w:spacing w:after="0" w:line="276" w:lineRule="auto"/>
        <w:ind w:left="644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FB4" w:rsidRPr="00CD1762" w:rsidRDefault="00D01FB4" w:rsidP="00D01FB4">
      <w:pPr>
        <w:pStyle w:val="ConsPlusNormal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в городском округе Лотошино Московской области реализуется подпрограмма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A05F6" w:rsidRP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Комплексное развитие сельских территорий</w:t>
      </w:r>
      <w:r w:rsidR="009A05F6" w:rsidRPr="009A05F6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программы «</w:t>
      </w:r>
      <w:r w:rsidR="002200FB">
        <w:rPr>
          <w:rFonts w:ascii="Times New Roman" w:eastAsiaTheme="minorHAnsi" w:hAnsi="Times New Roman"/>
          <w:sz w:val="24"/>
          <w:szCs w:val="24"/>
          <w:lang w:eastAsia="en-US"/>
        </w:rPr>
        <w:t>Развитие сельского хозяйства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», 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утвержденной постановлением </w:t>
      </w:r>
      <w:r w:rsidR="00C71A75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лавы 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Лотошино от 28.11.2019г. №112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A05F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на: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нестационарной торговли;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ярмарочной деятельности;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инфраструктуры оптовой торговли;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В части, касающейся ярмарочной торговли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организация ярмарок осуществляется в местах, определенных администрацией городского округа Лотошино и включенных в Сводный перечень, формируемый Министерством </w:t>
      </w:r>
      <w:r w:rsidR="001777EF">
        <w:rPr>
          <w:rFonts w:ascii="Times New Roman" w:hAnsi="Times New Roman" w:cs="Times New Roman"/>
          <w:sz w:val="24"/>
          <w:szCs w:val="24"/>
        </w:rPr>
        <w:t xml:space="preserve">сельского хозяйства и продовольствия 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 сфере нестационарной торговли с 2016 года внедрен механизм размещения торговых объектов на основании аукционов, проводимых администрацией городского округа Лотошино. С победителями аукционов заключаются договоры на размещение нестационарного торгового объекта. С 2017 года такого рода аукционы проводятся в электронной форме.</w:t>
      </w:r>
      <w:r w:rsidR="00231956">
        <w:rPr>
          <w:rFonts w:ascii="Times New Roman" w:hAnsi="Times New Roman" w:cs="Times New Roman"/>
          <w:sz w:val="24"/>
          <w:szCs w:val="24"/>
        </w:rPr>
        <w:t xml:space="preserve"> В </w:t>
      </w:r>
      <w:r w:rsidR="002200FB">
        <w:rPr>
          <w:rFonts w:ascii="Times New Roman" w:hAnsi="Times New Roman" w:cs="Times New Roman"/>
          <w:sz w:val="24"/>
          <w:szCs w:val="24"/>
        </w:rPr>
        <w:t>202</w:t>
      </w:r>
      <w:r w:rsidR="00FE05CB">
        <w:rPr>
          <w:rFonts w:ascii="Times New Roman" w:hAnsi="Times New Roman" w:cs="Times New Roman"/>
          <w:sz w:val="24"/>
          <w:szCs w:val="24"/>
        </w:rPr>
        <w:t>2</w:t>
      </w:r>
      <w:r w:rsidR="002200FB">
        <w:rPr>
          <w:rFonts w:ascii="Times New Roman" w:hAnsi="Times New Roman" w:cs="Times New Roman"/>
          <w:sz w:val="24"/>
          <w:szCs w:val="24"/>
        </w:rPr>
        <w:t xml:space="preserve"> году проведен</w:t>
      </w:r>
      <w:r w:rsidR="00FE05CB">
        <w:rPr>
          <w:rFonts w:ascii="Times New Roman" w:hAnsi="Times New Roman" w:cs="Times New Roman"/>
          <w:sz w:val="24"/>
          <w:szCs w:val="24"/>
        </w:rPr>
        <w:t>о</w:t>
      </w:r>
      <w:r w:rsidR="002200FB">
        <w:rPr>
          <w:rFonts w:ascii="Times New Roman" w:hAnsi="Times New Roman" w:cs="Times New Roman"/>
          <w:sz w:val="24"/>
          <w:szCs w:val="24"/>
        </w:rPr>
        <w:t xml:space="preserve"> </w:t>
      </w:r>
      <w:r w:rsidR="00FE05CB">
        <w:rPr>
          <w:rFonts w:ascii="Times New Roman" w:hAnsi="Times New Roman" w:cs="Times New Roman"/>
          <w:sz w:val="24"/>
          <w:szCs w:val="24"/>
        </w:rPr>
        <w:t>пять</w:t>
      </w:r>
      <w:r w:rsidR="002200FB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FE05CB">
        <w:rPr>
          <w:rFonts w:ascii="Times New Roman" w:hAnsi="Times New Roman" w:cs="Times New Roman"/>
          <w:sz w:val="24"/>
          <w:szCs w:val="24"/>
        </w:rPr>
        <w:t>ов</w:t>
      </w:r>
      <w:r w:rsidR="002200FB">
        <w:rPr>
          <w:rFonts w:ascii="Times New Roman" w:hAnsi="Times New Roman" w:cs="Times New Roman"/>
          <w:sz w:val="24"/>
          <w:szCs w:val="24"/>
        </w:rPr>
        <w:t xml:space="preserve"> </w:t>
      </w:r>
      <w:r w:rsidR="002200FB" w:rsidRPr="00CD1762">
        <w:rPr>
          <w:rFonts w:ascii="Times New Roman" w:hAnsi="Times New Roman" w:cs="Times New Roman"/>
          <w:sz w:val="24"/>
          <w:szCs w:val="24"/>
        </w:rPr>
        <w:t>на размещение нестационарн</w:t>
      </w:r>
      <w:r w:rsidR="00FE05CB">
        <w:rPr>
          <w:rFonts w:ascii="Times New Roman" w:hAnsi="Times New Roman" w:cs="Times New Roman"/>
          <w:sz w:val="24"/>
          <w:szCs w:val="24"/>
        </w:rPr>
        <w:t>ых</w:t>
      </w:r>
      <w:r w:rsidR="002200FB" w:rsidRPr="00CD1762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FE05CB">
        <w:rPr>
          <w:rFonts w:ascii="Times New Roman" w:hAnsi="Times New Roman" w:cs="Times New Roman"/>
          <w:sz w:val="24"/>
          <w:szCs w:val="24"/>
        </w:rPr>
        <w:t>ых</w:t>
      </w:r>
      <w:r w:rsidR="002200FB" w:rsidRPr="00CD1762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FE05CB">
        <w:rPr>
          <w:rFonts w:ascii="Times New Roman" w:hAnsi="Times New Roman" w:cs="Times New Roman"/>
          <w:sz w:val="24"/>
          <w:szCs w:val="24"/>
        </w:rPr>
        <w:t>ов</w:t>
      </w:r>
      <w:r w:rsidR="002200FB" w:rsidRPr="00CD1762">
        <w:rPr>
          <w:rFonts w:ascii="Times New Roman" w:hAnsi="Times New Roman" w:cs="Times New Roman"/>
          <w:sz w:val="24"/>
          <w:szCs w:val="24"/>
        </w:rPr>
        <w:t>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снабжения товарами граждан, проживающих в малонаселенных, удаленных сельских населенных пунктах городского округа Лотошино, организована их регулярная доставка в течение года по согласованным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субсидии. На 20</w:t>
      </w:r>
      <w:r w:rsidR="009A05F6">
        <w:rPr>
          <w:rFonts w:ascii="Times New Roman" w:hAnsi="Times New Roman" w:cs="Times New Roman"/>
          <w:sz w:val="24"/>
          <w:szCs w:val="24"/>
        </w:rPr>
        <w:t>2</w:t>
      </w:r>
      <w:r w:rsidR="00FE05CB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 в бюджете городского округа </w:t>
      </w:r>
      <w:r w:rsidR="000D3480" w:rsidRPr="00CD1762">
        <w:rPr>
          <w:rFonts w:ascii="Times New Roman" w:hAnsi="Times New Roman" w:cs="Times New Roman"/>
          <w:sz w:val="24"/>
          <w:szCs w:val="24"/>
        </w:rPr>
        <w:t>Лотошино Московской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области на указанные цели предусмотрены средства субсидии в сумме</w:t>
      </w:r>
      <w:r w:rsidR="001777EF">
        <w:rPr>
          <w:rFonts w:ascii="Times New Roman" w:hAnsi="Times New Roman" w:cs="Times New Roman"/>
          <w:sz w:val="24"/>
          <w:szCs w:val="24"/>
        </w:rPr>
        <w:t xml:space="preserve"> </w:t>
      </w:r>
      <w:r w:rsidR="001C3C2E">
        <w:rPr>
          <w:rFonts w:ascii="Times New Roman" w:hAnsi="Times New Roman" w:cs="Times New Roman"/>
          <w:sz w:val="24"/>
          <w:szCs w:val="24"/>
        </w:rPr>
        <w:t>2,0</w:t>
      </w:r>
      <w:r w:rsidR="002200FB">
        <w:rPr>
          <w:rFonts w:ascii="Times New Roman" w:hAnsi="Times New Roman" w:cs="Times New Roman"/>
          <w:sz w:val="24"/>
          <w:szCs w:val="24"/>
        </w:rPr>
        <w:t xml:space="preserve"> млн.</w:t>
      </w:r>
      <w:r w:rsidR="003D1963"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0"/>
          <w:numId w:val="41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Перспективы развития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задачами и перспективными направлениями региональной политики в сфере розничной торговли являются: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развитие различных форматов торговли с учетом фактической обеспеченности жителей;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lastRenderedPageBreak/>
        <w:t>обеспечение жителей сельских населенных пунктов товарами и услугами первой необходимости;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:rsidR="00D01FB4" w:rsidRPr="00CD1762" w:rsidRDefault="00D01FB4" w:rsidP="00D01FB4">
      <w:pPr>
        <w:pStyle w:val="a5"/>
        <w:tabs>
          <w:tab w:val="left" w:pos="709"/>
        </w:tabs>
        <w:spacing w:after="0"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FB4" w:rsidRPr="00386B2B" w:rsidRDefault="00DA1A30" w:rsidP="00D01FB4">
      <w:pPr>
        <w:tabs>
          <w:tab w:val="left" w:pos="426"/>
        </w:tabs>
        <w:spacing w:after="0" w:line="276" w:lineRule="auto"/>
        <w:ind w:left="128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B2B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D01FB4" w:rsidRPr="00386B2B">
        <w:rPr>
          <w:rFonts w:ascii="Times New Roman" w:hAnsi="Times New Roman" w:cs="Times New Roman"/>
          <w:b/>
          <w:sz w:val="24"/>
          <w:szCs w:val="24"/>
          <w:u w:val="single"/>
        </w:rPr>
        <w:t>Рынок услуг общественного питания</w:t>
      </w:r>
    </w:p>
    <w:p w:rsidR="00D01FB4" w:rsidRPr="00386B2B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386B2B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особенности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FB4" w:rsidRPr="00CD1762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Уровень обеспеченности населения городского поселения Лотошино</w:t>
      </w:r>
      <w:r w:rsidRPr="00CD17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D1762">
        <w:rPr>
          <w:rFonts w:ascii="Times New Roman" w:hAnsi="Times New Roman" w:cs="Times New Roman"/>
          <w:sz w:val="24"/>
          <w:szCs w:val="24"/>
        </w:rPr>
        <w:t>предприятиями общественного питания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по итогам  20</w:t>
      </w:r>
      <w:r w:rsidR="001E57F9">
        <w:rPr>
          <w:rFonts w:ascii="Times New Roman" w:hAnsi="Times New Roman" w:cs="Times New Roman"/>
          <w:sz w:val="24"/>
          <w:szCs w:val="24"/>
        </w:rPr>
        <w:t>2</w:t>
      </w:r>
      <w:r w:rsidR="00A77945">
        <w:rPr>
          <w:rFonts w:ascii="Times New Roman" w:hAnsi="Times New Roman" w:cs="Times New Roman"/>
          <w:sz w:val="24"/>
          <w:szCs w:val="24"/>
        </w:rPr>
        <w:t>2</w:t>
      </w:r>
      <w:r w:rsidRPr="00CD1762">
        <w:rPr>
          <w:rFonts w:ascii="Times New Roman" w:hAnsi="Times New Roman" w:cs="Times New Roman"/>
          <w:sz w:val="24"/>
          <w:szCs w:val="24"/>
        </w:rPr>
        <w:t xml:space="preserve"> года составляет 3</w:t>
      </w:r>
      <w:r w:rsidR="002200FB">
        <w:rPr>
          <w:rFonts w:ascii="Times New Roman" w:hAnsi="Times New Roman" w:cs="Times New Roman"/>
          <w:sz w:val="24"/>
          <w:szCs w:val="24"/>
        </w:rPr>
        <w:t>7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посадочных мест</w:t>
      </w:r>
      <w:r w:rsidR="00A77945">
        <w:rPr>
          <w:rFonts w:ascii="Times New Roman" w:hAnsi="Times New Roman" w:cs="Times New Roman"/>
          <w:sz w:val="24"/>
          <w:szCs w:val="24"/>
        </w:rPr>
        <w:t>а</w:t>
      </w:r>
      <w:r w:rsidRPr="00CD1762">
        <w:rPr>
          <w:rFonts w:ascii="Times New Roman" w:hAnsi="Times New Roman" w:cs="Times New Roman"/>
          <w:sz w:val="24"/>
          <w:szCs w:val="24"/>
        </w:rPr>
        <w:t xml:space="preserve"> на 1000 жителей. </w:t>
      </w:r>
    </w:p>
    <w:p w:rsidR="00D01FB4" w:rsidRPr="00CD1762" w:rsidRDefault="00D01FB4" w:rsidP="00D01FB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D348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79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0DB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посадочные места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общественного питания не вводились.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городского округа Лотошино</w:t>
      </w:r>
      <w:r w:rsidRPr="00CD17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основных административных и экономических барьеров входа на рынок услуг общественного питания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Основными факторами, сдерживающими развитие рынка, являются: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недостаток финансовых средств;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недостаточно развит процесс кредитования малого и среднего бизнеса, высокие процентные ставки по кредитам, большое количество документов, необходимых для доступа к кредитным ресурсам, короткие сроками возврата кредита;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проблема территориальной и ценовой доступности услуг, дифференциации муниципальных образований Московской области по уровню развития, качеству реализуемых товаров и услуг, сервисному обслуживанию.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сложившееся расположение объектов общественного питания не в полной мере отвечает потребностям населения.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развитию рынка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7F9" w:rsidRPr="00CD1762" w:rsidRDefault="001E57F9" w:rsidP="001E57F9">
      <w:pPr>
        <w:pStyle w:val="ConsPlusNormal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в городском округе Лотошино Московской области реализуется 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подпрограмма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416356" w:rsidRPr="009A05F6">
        <w:rPr>
          <w:rFonts w:ascii="Times New Roman" w:eastAsiaTheme="minorHAnsi" w:hAnsi="Times New Roman"/>
          <w:sz w:val="24"/>
          <w:szCs w:val="24"/>
          <w:lang w:eastAsia="en-US"/>
        </w:rPr>
        <w:t xml:space="preserve"> «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Комплексное развитие сельских территорий</w:t>
      </w:r>
      <w:r w:rsidR="00416356" w:rsidRPr="009A05F6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>муниципальной программы «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Развитие сельского хозяйства», 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утвержденной постановлением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="00416356" w:rsidRPr="00CD1762">
        <w:rPr>
          <w:rFonts w:ascii="Times New Roman" w:eastAsiaTheme="minorHAnsi" w:hAnsi="Times New Roman"/>
          <w:sz w:val="24"/>
          <w:szCs w:val="24"/>
          <w:lang w:eastAsia="en-US"/>
        </w:rPr>
        <w:t xml:space="preserve">лавы </w:t>
      </w:r>
      <w:r w:rsidR="00416356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округа Лотошино от 28.11.2019г. №1122.  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Основное мероприятие Подпрограммы - развитие сферы общественного питания на территории городского округа Лотошино.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На постоянной основе проводится разработка мер по рациональному размещению объектов общественного питания, проводится анализ обеспеченности </w:t>
      </w:r>
      <w:r w:rsidR="001E57F9" w:rsidRPr="00CD1762">
        <w:rPr>
          <w:rFonts w:ascii="Times New Roman" w:hAnsi="Times New Roman" w:cs="Times New Roman"/>
          <w:sz w:val="24"/>
          <w:szCs w:val="24"/>
        </w:rPr>
        <w:t>населения услугами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общественного питания.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B4" w:rsidRPr="00CD1762" w:rsidRDefault="00D01FB4" w:rsidP="00D01FB4">
      <w:pPr>
        <w:pStyle w:val="a5"/>
        <w:widowControl w:val="0"/>
        <w:numPr>
          <w:ilvl w:val="1"/>
          <w:numId w:val="42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развития рынка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D01FB4" w:rsidRPr="00CD1762">
        <w:rPr>
          <w:rFonts w:ascii="Times New Roman" w:hAnsi="Times New Roman" w:cs="Times New Roman"/>
          <w:sz w:val="24"/>
          <w:szCs w:val="24"/>
        </w:rPr>
        <w:t>величение уровня обеспеченности населения городского округа Лотошино Московской области предприятиями общественного питания;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B4" w:rsidRPr="00CD1762">
        <w:rPr>
          <w:rFonts w:ascii="Times New Roman" w:hAnsi="Times New Roman" w:cs="Times New Roman"/>
          <w:sz w:val="24"/>
          <w:szCs w:val="24"/>
        </w:rPr>
        <w:t xml:space="preserve">развитие инфраструктуры общественного питания на территории округа; </w:t>
      </w:r>
    </w:p>
    <w:p w:rsidR="00D01FB4" w:rsidRPr="00CD1762" w:rsidRDefault="001E57F9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FB4" w:rsidRPr="00CD1762">
        <w:rPr>
          <w:rFonts w:ascii="Times New Roman" w:hAnsi="Times New Roman" w:cs="Times New Roman"/>
          <w:sz w:val="24"/>
          <w:szCs w:val="24"/>
        </w:rPr>
        <w:t xml:space="preserve">организация и проведение «социальных» акций для ветеранов и инвалидов Великой Отечественной войны, социально незащищенных категорий граждан </w:t>
      </w:r>
      <w:r w:rsidR="00D01FB4" w:rsidRPr="00CD1762">
        <w:rPr>
          <w:rFonts w:ascii="Times New Roman" w:hAnsi="Times New Roman" w:cs="Times New Roman"/>
          <w:sz w:val="24"/>
          <w:szCs w:val="24"/>
        </w:rPr>
        <w:br/>
      </w:r>
      <w:r w:rsidR="00D01FB4" w:rsidRPr="00CD1762">
        <w:rPr>
          <w:rFonts w:ascii="Times New Roman" w:hAnsi="Times New Roman" w:cs="Times New Roman"/>
          <w:sz w:val="24"/>
          <w:szCs w:val="24"/>
        </w:rPr>
        <w:lastRenderedPageBreak/>
        <w:t>с участием хозяйствующих субъектов, осуществляющих деятельность в сфере потребительского рынка и услуг на территории округа.</w:t>
      </w:r>
    </w:p>
    <w:p w:rsidR="00D01FB4" w:rsidRPr="00CD1762" w:rsidRDefault="00D01FB4" w:rsidP="00D01FB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A22" w:rsidRPr="00CD1762" w:rsidRDefault="00C10D67" w:rsidP="00A77945">
      <w:pPr>
        <w:pStyle w:val="a5"/>
        <w:numPr>
          <w:ilvl w:val="1"/>
          <w:numId w:val="25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Поддержка субъектов малого и среднего предпринимательства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850"/>
        <w:gridCol w:w="992"/>
        <w:gridCol w:w="1134"/>
        <w:gridCol w:w="1134"/>
        <w:gridCol w:w="2127"/>
      </w:tblGrid>
      <w:tr w:rsidR="00A94EB8" w:rsidRPr="00CD1762" w:rsidTr="00A41B0C">
        <w:trPr>
          <w:trHeight w:val="73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38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предоставленной поддержке</w:t>
            </w:r>
            <w:r w:rsidR="006C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(оценка 202</w:t>
            </w:r>
            <w:r w:rsidR="0038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1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A94EB8" w:rsidRPr="00CD1762" w:rsidTr="00A41B0C">
        <w:trPr>
          <w:trHeight w:val="18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поддержки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EB8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B8" w:rsidRPr="00CD1762" w:rsidRDefault="00A94EB8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7C95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D6686F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Сорокина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D6686F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507101400756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конкурсной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D6686F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124435</w:t>
            </w:r>
            <w:r w:rsidR="00A7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E3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D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66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C95" w:rsidRPr="00CD1762" w:rsidRDefault="00E37C95" w:rsidP="00A4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6686F" w:rsidRPr="00CD1762" w:rsidTr="00A41B0C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6F" w:rsidRDefault="00D6686F" w:rsidP="00D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Горбачева Началья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6F" w:rsidRDefault="00D6686F" w:rsidP="00D66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507101413829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6F" w:rsidRPr="00CD1762" w:rsidRDefault="00D6686F" w:rsidP="00D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6F" w:rsidRPr="00CD1762" w:rsidRDefault="00D6686F" w:rsidP="00D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конкурсной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6F" w:rsidRDefault="00D6686F" w:rsidP="00D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75565,0</w:t>
            </w:r>
            <w:r w:rsidR="00A7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6F" w:rsidRDefault="00D6686F" w:rsidP="00D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86F" w:rsidRDefault="00D6686F" w:rsidP="00D6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94EB8" w:rsidRPr="00CD1762" w:rsidRDefault="00A94EB8" w:rsidP="00A94EB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516" w:rsidRPr="00CD1762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E3">
        <w:rPr>
          <w:rFonts w:ascii="Times New Roman" w:hAnsi="Times New Roman" w:cs="Times New Roman"/>
          <w:b/>
          <w:sz w:val="24"/>
          <w:szCs w:val="24"/>
        </w:rPr>
        <w:t xml:space="preserve">Раздел 3. Мониторинг состояния и развития конкурентной среды </w:t>
      </w:r>
      <w:r w:rsidR="005C4410" w:rsidRPr="005435E3">
        <w:rPr>
          <w:rFonts w:ascii="Times New Roman" w:hAnsi="Times New Roman" w:cs="Times New Roman"/>
          <w:b/>
          <w:sz w:val="24"/>
          <w:szCs w:val="24"/>
        </w:rPr>
        <w:br/>
      </w:r>
      <w:r w:rsidRPr="005435E3">
        <w:rPr>
          <w:rFonts w:ascii="Times New Roman" w:hAnsi="Times New Roman" w:cs="Times New Roman"/>
          <w:b/>
          <w:sz w:val="24"/>
          <w:szCs w:val="24"/>
        </w:rPr>
        <w:t xml:space="preserve">на рынках товаров, работ и услуг </w:t>
      </w:r>
      <w:r w:rsidR="00DB7D3E" w:rsidRPr="005435E3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="004B2D01" w:rsidRPr="005435E3">
        <w:rPr>
          <w:rFonts w:ascii="Times New Roman" w:hAnsi="Times New Roman" w:cs="Times New Roman"/>
          <w:b/>
          <w:sz w:val="24"/>
          <w:szCs w:val="24"/>
        </w:rPr>
        <w:t>Лотошино</w:t>
      </w:r>
      <w:r w:rsidR="004B2D01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516" w:rsidRPr="00CD1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516" w:rsidRPr="00CD1762" w:rsidRDefault="002D1516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38" w:rsidRDefault="00057DEF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содействии 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конкурентной политике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Единой автоматизированной системы управления закупками Московской области 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июле-сентябре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D19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D2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удовлетворенности качеством товаров, работ, услуг на товарных рынках Московской области и состоянием ценовой конкуренции» и «Об условиях ведения бизнеса в Московской области, эффективности и доступности мер поддержки» </w:t>
      </w:r>
      <w:r w:rsidR="004B2D01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EB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опросе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35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и </w:t>
      </w:r>
      <w:r w:rsidR="00380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65A8C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</w:t>
      </w:r>
      <w:r w:rsidR="00DA1A30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="008035D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8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Лотошино</w:t>
      </w:r>
      <w:r w:rsidR="00F43FD2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588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D01" w:rsidRPr="00CD1762" w:rsidRDefault="009C3588" w:rsidP="004B2D01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опросов используются в ежедневной работе по развитию конкуренции на территории </w:t>
      </w:r>
      <w:r w:rsidR="00057D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86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разработки плана мероприятий «дорожных карт» по содействию развитию конкуренции в муниципальном образовании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11E5"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D01" w:rsidRPr="00CD1762" w:rsidRDefault="004B2D01" w:rsidP="004B2D01">
      <w:pPr>
        <w:pStyle w:val="a5"/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3.1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>Мониторинг удовлетворенности потребителей качеством товаров, работ и услуг на товарных рынках муниципального образования и состоянием ценовой конкуренции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D016A0" w:rsidRPr="00CD1762" w:rsidRDefault="00D016A0" w:rsidP="005C4410">
      <w:pPr>
        <w:pStyle w:val="a5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pStyle w:val="a5"/>
        <w:tabs>
          <w:tab w:val="left" w:pos="993"/>
        </w:tabs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3.1.1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Уровень удовлетворенности качеством предоставляемых услуг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приоритетных и </w:t>
      </w:r>
      <w:r w:rsidR="00FB70BF">
        <w:rPr>
          <w:rFonts w:ascii="Times New Roman" w:hAnsi="Times New Roman" w:cs="Times New Roman"/>
          <w:b/>
          <w:sz w:val="24"/>
          <w:szCs w:val="24"/>
        </w:rPr>
        <w:t xml:space="preserve">социально значимых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 xml:space="preserve"> рынках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360"/>
      </w:tblGrid>
      <w:tr w:rsidR="006D33F1" w:rsidRPr="00CD1762" w:rsidTr="006D33F1">
        <w:trPr>
          <w:trHeight w:val="960"/>
        </w:trPr>
        <w:tc>
          <w:tcPr>
            <w:tcW w:w="7797" w:type="dxa"/>
            <w:vAlign w:val="center"/>
            <w:hideMark/>
          </w:tcPr>
          <w:p w:rsidR="006D33F1" w:rsidRPr="00CD1762" w:rsidRDefault="006D33F1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рынка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6D33F1" w:rsidP="006D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потребителями качества предоставляемых услуг</w:t>
            </w:r>
            <w:r w:rsidRPr="00CD1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дошкольных учреждений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4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общего образования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среднего профессионального образования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6C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Услуги дополнительного образования детей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3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детского отдыха и оздоровления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000000" w:fill="FFFFFF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7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481B36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автотранспортных средств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розничной торговли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общественного питания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бытового обслуживания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C6DD2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 теплоснабжения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электроснабжения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E24305" w:rsidP="0003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3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03615B" w:rsidP="00E24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noWrap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управляющих компаний в многоквартирных домах по содержанию и текущему ремонту общего имущества собственников помещений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6D33F1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6D33F1" w:rsidRPr="000D2E1F" w:rsidRDefault="00FB70BF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выполнению работ по благоустройству городской среды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D33F1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6D33F1" w:rsidRPr="00CD1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и багажа легковым такси на территории Московской области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дорожного строительства (дороги)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жилищного строительства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03E35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C03E35" w:rsidRPr="00FB70BF" w:rsidRDefault="00C03E35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кирпича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3E35" w:rsidRDefault="00C03E3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бетона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E2430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и землеустроительные работы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организаций, по производству семян</w:t>
            </w:r>
            <w:r w:rsidR="0003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т.ч. торговля семенами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переработке водных биоресурсов, товарной аквакультуры (рыбные консервы, рыбная продукция)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03615B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продукции крестьянских (фермерских) хозяйств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по добыче общераспространенных полезных ископаемых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туризма и отдыха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E24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0D2E1F" w:rsidRDefault="00481B36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услуги (МФЦ, портал государственных услуг Московской области)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0D2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B70BF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  <w:hideMark/>
          </w:tcPr>
          <w:p w:rsidR="00FB70BF" w:rsidRPr="00CD1762" w:rsidRDefault="005D4CA5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нефтепродуктов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B70BF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4CA5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</w:tcPr>
          <w:p w:rsidR="005D4CA5" w:rsidRPr="00CD1762" w:rsidRDefault="005D4CA5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вылова водных биоресурсов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D4CA5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4CA5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</w:tcPr>
          <w:p w:rsidR="005D4CA5" w:rsidRPr="00CD1762" w:rsidRDefault="005D4CA5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обработки древесины и производства изделий из дерева 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D4CA5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D4CA5" w:rsidRPr="00CD1762" w:rsidTr="006D33F1">
        <w:trPr>
          <w:trHeight w:val="20"/>
        </w:trPr>
        <w:tc>
          <w:tcPr>
            <w:tcW w:w="7797" w:type="dxa"/>
            <w:shd w:val="clear" w:color="auto" w:fill="auto"/>
            <w:vAlign w:val="center"/>
          </w:tcPr>
          <w:p w:rsidR="005D4CA5" w:rsidRPr="00CD1762" w:rsidRDefault="005D4CA5" w:rsidP="00A72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 сфере легкой промышленности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D4CA5" w:rsidRPr="00CD1762" w:rsidRDefault="005D4CA5" w:rsidP="00A72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5C4410" w:rsidRPr="00CD1762" w:rsidRDefault="005C4410" w:rsidP="00D016A0">
      <w:pPr>
        <w:pStyle w:val="a5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6A0" w:rsidRPr="00CD1762" w:rsidRDefault="00D773F6" w:rsidP="00D773F6">
      <w:pPr>
        <w:pStyle w:val="a5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3.1.2 </w:t>
      </w:r>
      <w:r w:rsidR="00D016A0" w:rsidRPr="00CD1762">
        <w:rPr>
          <w:rFonts w:ascii="Times New Roman" w:hAnsi="Times New Roman" w:cs="Times New Roman"/>
          <w:b/>
          <w:sz w:val="24"/>
          <w:szCs w:val="24"/>
        </w:rPr>
        <w:t>Количество потребителей, принявших участие в опросе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1"/>
        <w:tblW w:w="9970" w:type="dxa"/>
        <w:jc w:val="center"/>
        <w:tblLook w:val="04A0" w:firstRow="1" w:lastRow="0" w:firstColumn="1" w:lastColumn="0" w:noHBand="0" w:noVBand="1"/>
      </w:tblPr>
      <w:tblGrid>
        <w:gridCol w:w="458"/>
        <w:gridCol w:w="4249"/>
        <w:gridCol w:w="5263"/>
      </w:tblGrid>
      <w:tr w:rsidR="00D016A0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9" w:type="dxa"/>
            <w:vAlign w:val="center"/>
          </w:tcPr>
          <w:p w:rsidR="00D016A0" w:rsidRPr="00CD1762" w:rsidRDefault="00D016A0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5263" w:type="dxa"/>
            <w:vAlign w:val="center"/>
          </w:tcPr>
          <w:p w:rsidR="00D016A0" w:rsidRPr="00CD1762" w:rsidRDefault="005D4CA5" w:rsidP="00DD1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Процентное соотношение</w:t>
            </w:r>
            <w:r w:rsidR="00D016A0" w:rsidRPr="00CD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опрошенных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Работаю</w:t>
            </w:r>
          </w:p>
        </w:tc>
        <w:tc>
          <w:tcPr>
            <w:tcW w:w="5263" w:type="dxa"/>
            <w:vAlign w:val="center"/>
          </w:tcPr>
          <w:p w:rsidR="00736A29" w:rsidRPr="005D4CA5" w:rsidRDefault="005D4CA5" w:rsidP="00AB1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Безработный</w:t>
            </w:r>
          </w:p>
        </w:tc>
        <w:tc>
          <w:tcPr>
            <w:tcW w:w="5263" w:type="dxa"/>
            <w:vAlign w:val="center"/>
          </w:tcPr>
          <w:p w:rsidR="00736A29" w:rsidRPr="00AB1BEB" w:rsidRDefault="005D4CA5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Учащийся, студент</w:t>
            </w:r>
          </w:p>
        </w:tc>
        <w:tc>
          <w:tcPr>
            <w:tcW w:w="5263" w:type="dxa"/>
            <w:vAlign w:val="center"/>
          </w:tcPr>
          <w:p w:rsidR="00736A29" w:rsidRPr="005D4CA5" w:rsidRDefault="005D4CA5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Домохозяйка</w:t>
            </w:r>
          </w:p>
        </w:tc>
        <w:tc>
          <w:tcPr>
            <w:tcW w:w="5263" w:type="dxa"/>
            <w:vAlign w:val="center"/>
          </w:tcPr>
          <w:p w:rsidR="00736A29" w:rsidRPr="00AB1BEB" w:rsidRDefault="005D4CA5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Пенсионер</w:t>
            </w:r>
          </w:p>
        </w:tc>
        <w:tc>
          <w:tcPr>
            <w:tcW w:w="5263" w:type="dxa"/>
            <w:vAlign w:val="center"/>
          </w:tcPr>
          <w:p w:rsidR="00736A29" w:rsidRPr="005D4CA5" w:rsidRDefault="005D4CA5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Самозанятый</w:t>
            </w:r>
          </w:p>
        </w:tc>
        <w:tc>
          <w:tcPr>
            <w:tcW w:w="5263" w:type="dxa"/>
            <w:vAlign w:val="center"/>
          </w:tcPr>
          <w:p w:rsidR="00736A29" w:rsidRPr="00736A29" w:rsidRDefault="005D4CA5" w:rsidP="0073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A29"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B1BEB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AB1BEB" w:rsidRDefault="00AB1BEB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9" w:type="dxa"/>
            <w:vAlign w:val="center"/>
          </w:tcPr>
          <w:p w:rsidR="00AB1BEB" w:rsidRPr="00AB1BEB" w:rsidRDefault="00AB1BEB" w:rsidP="0073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5263" w:type="dxa"/>
            <w:vAlign w:val="center"/>
          </w:tcPr>
          <w:p w:rsidR="00AB1BEB" w:rsidRPr="00AB1BEB" w:rsidRDefault="005D4CA5" w:rsidP="005D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6A29" w:rsidRPr="00CD1762" w:rsidTr="00DD171E">
        <w:trPr>
          <w:trHeight w:val="402"/>
          <w:jc w:val="center"/>
        </w:trPr>
        <w:tc>
          <w:tcPr>
            <w:tcW w:w="458" w:type="dxa"/>
            <w:vAlign w:val="center"/>
          </w:tcPr>
          <w:p w:rsidR="00736A29" w:rsidRPr="00CD1762" w:rsidRDefault="00736A29" w:rsidP="00DD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Align w:val="center"/>
          </w:tcPr>
          <w:p w:rsidR="00736A29" w:rsidRPr="00736A29" w:rsidRDefault="00736A29" w:rsidP="00736A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5263" w:type="dxa"/>
            <w:vAlign w:val="center"/>
          </w:tcPr>
          <w:p w:rsidR="00736A29" w:rsidRPr="005D4CA5" w:rsidRDefault="005D4CA5" w:rsidP="005D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A29" w:rsidRPr="00736A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</w:t>
            </w:r>
          </w:p>
        </w:tc>
      </w:tr>
    </w:tbl>
    <w:p w:rsidR="005C4410" w:rsidRPr="00CD1762" w:rsidRDefault="005C4410" w:rsidP="00D016A0">
      <w:pPr>
        <w:pStyle w:val="a5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6A0" w:rsidRDefault="00D016A0" w:rsidP="005C4410">
      <w:pPr>
        <w:pStyle w:val="a5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3</w:t>
      </w:r>
      <w:r w:rsidR="00D773F6" w:rsidRPr="00CD176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Pr="00CD1762">
        <w:rPr>
          <w:rFonts w:ascii="Times New Roman" w:hAnsi="Times New Roman" w:cs="Times New Roman"/>
          <w:b/>
          <w:sz w:val="24"/>
          <w:szCs w:val="24"/>
        </w:rPr>
        <w:t>Мониторинг удовлетворенности субъектов предпринимательской деятел</w:t>
      </w:r>
      <w:r w:rsidR="00D01DB3">
        <w:rPr>
          <w:rFonts w:ascii="Times New Roman" w:hAnsi="Times New Roman" w:cs="Times New Roman"/>
          <w:b/>
          <w:sz w:val="24"/>
          <w:szCs w:val="24"/>
        </w:rPr>
        <w:t>ьности условиям ведения бизнеса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509"/>
        <w:gridCol w:w="1163"/>
        <w:gridCol w:w="986"/>
        <w:gridCol w:w="769"/>
        <w:gridCol w:w="678"/>
        <w:gridCol w:w="1083"/>
        <w:gridCol w:w="1053"/>
        <w:gridCol w:w="994"/>
        <w:gridCol w:w="1050"/>
        <w:gridCol w:w="850"/>
        <w:gridCol w:w="1350"/>
      </w:tblGrid>
      <w:tr w:rsidR="00C00CC7" w:rsidRPr="00D01DB3" w:rsidTr="00EB7AEC">
        <w:tc>
          <w:tcPr>
            <w:tcW w:w="1039" w:type="dxa"/>
            <w:vMerge w:val="restart"/>
            <w:textDirection w:val="btLr"/>
          </w:tcPr>
          <w:p w:rsidR="00C00CC7" w:rsidRPr="00EB7AEC" w:rsidRDefault="00C00CC7" w:rsidP="00EB7AEC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EC">
              <w:rPr>
                <w:rFonts w:ascii="Times New Roman" w:hAnsi="Times New Roman" w:cs="Times New Roman"/>
                <w:sz w:val="24"/>
                <w:szCs w:val="24"/>
              </w:rPr>
              <w:t>ГО Лотошино</w:t>
            </w:r>
          </w:p>
        </w:tc>
        <w:tc>
          <w:tcPr>
            <w:tcW w:w="2033" w:type="dxa"/>
            <w:gridSpan w:val="2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7">
              <w:rPr>
                <w:rFonts w:ascii="Times New Roman" w:hAnsi="Times New Roman" w:cs="Times New Roman"/>
                <w:sz w:val="20"/>
                <w:szCs w:val="20"/>
              </w:rPr>
              <w:t>Доступность гос/мун. поддержки</w:t>
            </w:r>
          </w:p>
        </w:tc>
        <w:tc>
          <w:tcPr>
            <w:tcW w:w="1379" w:type="dxa"/>
            <w:gridSpan w:val="2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7">
              <w:rPr>
                <w:rFonts w:ascii="Times New Roman" w:hAnsi="Times New Roman" w:cs="Times New Roman"/>
                <w:sz w:val="20"/>
                <w:szCs w:val="20"/>
              </w:rPr>
              <w:t>Уровень конкуренции</w:t>
            </w:r>
          </w:p>
        </w:tc>
        <w:tc>
          <w:tcPr>
            <w:tcW w:w="2020" w:type="dxa"/>
            <w:gridSpan w:val="2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7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органов власти</w:t>
            </w:r>
          </w:p>
        </w:tc>
        <w:tc>
          <w:tcPr>
            <w:tcW w:w="1934" w:type="dxa"/>
            <w:gridSpan w:val="2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080" w:type="dxa"/>
            <w:gridSpan w:val="2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-14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CC7">
              <w:rPr>
                <w:rFonts w:ascii="Times New Roman" w:hAnsi="Times New Roman" w:cs="Times New Roman"/>
                <w:sz w:val="20"/>
                <w:szCs w:val="20"/>
              </w:rPr>
              <w:t>Встречи с бизнесом</w:t>
            </w:r>
          </w:p>
        </w:tc>
      </w:tr>
      <w:tr w:rsidR="00C00CC7" w:rsidRPr="00D01DB3" w:rsidTr="00C00CC7">
        <w:trPr>
          <w:trHeight w:val="2056"/>
        </w:trPr>
        <w:tc>
          <w:tcPr>
            <w:tcW w:w="1039" w:type="dxa"/>
            <w:vMerge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 необходимости можно получить необходимую </w:t>
            </w:r>
            <w:r w:rsidR="00EB7AEC">
              <w:rPr>
                <w:rFonts w:ascii="Times New Roman" w:hAnsi="Times New Roman" w:cs="Times New Roman"/>
                <w:sz w:val="16"/>
                <w:szCs w:val="16"/>
              </w:rPr>
              <w:t>поддержку</w:t>
            </w:r>
          </w:p>
        </w:tc>
        <w:tc>
          <w:tcPr>
            <w:tcW w:w="934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Поддержку бизнеса от государства получить практически невозможно</w:t>
            </w:r>
          </w:p>
        </w:tc>
        <w:tc>
          <w:tcPr>
            <w:tcW w:w="732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</w:p>
        </w:tc>
        <w:tc>
          <w:tcPr>
            <w:tcW w:w="647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</w:t>
            </w:r>
          </w:p>
        </w:tc>
        <w:tc>
          <w:tcPr>
            <w:tcW w:w="1024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</w:t>
            </w:r>
          </w:p>
        </w:tc>
        <w:tc>
          <w:tcPr>
            <w:tcW w:w="996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удовлетворён</w:t>
            </w:r>
          </w:p>
        </w:tc>
        <w:tc>
          <w:tcPr>
            <w:tcW w:w="941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Да, информации достаточно</w:t>
            </w:r>
          </w:p>
        </w:tc>
        <w:tc>
          <w:tcPr>
            <w:tcW w:w="993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Нет, информации недостаточно</w:t>
            </w:r>
          </w:p>
        </w:tc>
        <w:tc>
          <w:tcPr>
            <w:tcW w:w="807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Принимал участие в таких встречах</w:t>
            </w:r>
          </w:p>
        </w:tc>
        <w:tc>
          <w:tcPr>
            <w:tcW w:w="1273" w:type="dxa"/>
          </w:tcPr>
          <w:p w:rsidR="00C00CC7" w:rsidRPr="00D01DB3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принимал участие в таких встречах, т.к. это бесполезная трата времени или не был проинформирован</w:t>
            </w:r>
          </w:p>
        </w:tc>
      </w:tr>
      <w:tr w:rsidR="00C00CC7" w:rsidRPr="00D01DB3" w:rsidTr="00C00CC7">
        <w:tc>
          <w:tcPr>
            <w:tcW w:w="1039" w:type="dxa"/>
            <w:vMerge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34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32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80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7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20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4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89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6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11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1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71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29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07" w:type="dxa"/>
          </w:tcPr>
          <w:p w:rsidR="00C00CC7" w:rsidRP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100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3" w:type="dxa"/>
          </w:tcPr>
          <w:p w:rsidR="00C00CC7" w:rsidRDefault="00C00CC7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00CC7">
              <w:rPr>
                <w:rFonts w:ascii="Times New Roman" w:hAnsi="Times New Roman" w:cs="Times New Roman"/>
              </w:rPr>
              <w:t>0</w:t>
            </w:r>
            <w:r w:rsidR="000342EF">
              <w:rPr>
                <w:rFonts w:ascii="Times New Roman" w:hAnsi="Times New Roman" w:cs="Times New Roman"/>
              </w:rPr>
              <w:t>%</w:t>
            </w:r>
          </w:p>
          <w:p w:rsidR="00EB7AEC" w:rsidRPr="00C00CC7" w:rsidRDefault="00EB7AEC" w:rsidP="005C4410">
            <w:pPr>
              <w:pStyle w:val="a5"/>
              <w:tabs>
                <w:tab w:val="left" w:pos="709"/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1DB3" w:rsidRPr="00D01DB3" w:rsidRDefault="00D01DB3" w:rsidP="005C4410">
      <w:pPr>
        <w:pStyle w:val="a5"/>
        <w:tabs>
          <w:tab w:val="left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547D2" w:rsidRDefault="00D773F6" w:rsidP="00C03DA5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 </w:t>
      </w:r>
      <w:r w:rsidR="00D016A0" w:rsidRPr="00CD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субъектов предпринимательской деятельности, принявших участие в опросе</w:t>
      </w:r>
      <w:r w:rsidR="00354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03DA5" w:rsidRDefault="00C03DA5" w:rsidP="00C03DA5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7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опросе приняли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D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Бизнес-сообщество городского округа Лотошино по сравнению с другими округами Московской области показало высокий уровень активности в проведенном опросе - 2,1% от общего количества предпринимателей. </w:t>
      </w:r>
    </w:p>
    <w:p w:rsidR="00D016A0" w:rsidRDefault="00D016A0" w:rsidP="00D773F6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3DA5" w:rsidRPr="00CD1762" w:rsidRDefault="00C03DA5" w:rsidP="00D773F6">
      <w:pPr>
        <w:tabs>
          <w:tab w:val="left" w:pos="851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CD1762" w:rsidRDefault="00CB2795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Раздел</w:t>
      </w:r>
      <w:r w:rsidR="00D773F6" w:rsidRPr="00CD1762">
        <w:rPr>
          <w:rFonts w:ascii="Times New Roman" w:hAnsi="Times New Roman" w:cs="Times New Roman"/>
          <w:b/>
          <w:sz w:val="24"/>
          <w:szCs w:val="24"/>
        </w:rPr>
        <w:t> </w:t>
      </w:r>
      <w:r w:rsidRPr="00CD1762">
        <w:rPr>
          <w:rFonts w:ascii="Times New Roman" w:hAnsi="Times New Roman" w:cs="Times New Roman"/>
          <w:b/>
          <w:sz w:val="24"/>
          <w:szCs w:val="24"/>
        </w:rPr>
        <w:t>4. Взаимодействие с общественностью. Поддержка потенциальных предпринимателей</w:t>
      </w:r>
    </w:p>
    <w:p w:rsidR="00D80331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4.1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взаимодействии органов местного самоуправления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с общественностью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A722F6" w:rsidRPr="00CD1762" w:rsidRDefault="00A722F6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в своей </w:t>
      </w:r>
      <w:r w:rsidR="00FB3C5B" w:rsidRPr="00CD1762">
        <w:rPr>
          <w:rFonts w:ascii="Times New Roman" w:hAnsi="Times New Roman" w:cs="Times New Roman"/>
          <w:sz w:val="24"/>
          <w:szCs w:val="24"/>
        </w:rPr>
        <w:t>работе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тесно взаимодействуют с Общественной палатой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6E2E50" w:rsidRPr="00CD1762">
        <w:rPr>
          <w:rFonts w:ascii="Times New Roman" w:hAnsi="Times New Roman" w:cs="Times New Roman"/>
          <w:sz w:val="24"/>
          <w:szCs w:val="24"/>
        </w:rPr>
        <w:t>Лотошино, Советом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предпринимателей </w:t>
      </w:r>
      <w:r w:rsidR="0083285F" w:rsidRPr="00CD1762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и другими общественными объединениями. На встречах обсуждаются проблемные вопросы, в том числе и вопросы по развитию конкуренции. Все документы, касающиеся предпринимательской деятельности, в целях недопущения ущемления </w:t>
      </w:r>
      <w:r w:rsidR="001E57F9" w:rsidRPr="00CD1762">
        <w:rPr>
          <w:rFonts w:ascii="Times New Roman" w:hAnsi="Times New Roman" w:cs="Times New Roman"/>
          <w:sz w:val="24"/>
          <w:szCs w:val="24"/>
        </w:rPr>
        <w:t>прав предпринимательского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сообщества</w:t>
      </w:r>
      <w:r w:rsidR="009908A1" w:rsidRPr="00CD1762">
        <w:rPr>
          <w:rFonts w:ascii="Times New Roman" w:hAnsi="Times New Roman" w:cs="Times New Roman"/>
          <w:sz w:val="24"/>
          <w:szCs w:val="24"/>
        </w:rPr>
        <w:t>,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проходят оценку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регулирующего воздействия. Документы размещаются на официальном сайте администрации </w:t>
      </w:r>
      <w:r w:rsidR="0083285F" w:rsidRPr="00CD176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Лотошино </w:t>
      </w:r>
      <w:r w:rsidR="00FF3594" w:rsidRPr="00CD1762">
        <w:rPr>
          <w:rFonts w:ascii="Times New Roman" w:hAnsi="Times New Roman" w:cs="Times New Roman"/>
          <w:sz w:val="24"/>
          <w:szCs w:val="24"/>
        </w:rPr>
        <w:t>и проходят общественное обсуждение. По результатам обсуждения уполномоченным органом делается соответствующее заключение.</w:t>
      </w:r>
      <w:r w:rsidR="00FB3C5B" w:rsidRPr="00CD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795" w:rsidRPr="00CD1762" w:rsidRDefault="00D80331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>4.2</w:t>
      </w:r>
      <w:r w:rsidRPr="00CD1762">
        <w:rPr>
          <w:rFonts w:ascii="Times New Roman" w:hAnsi="Times New Roman" w:cs="Times New Roman"/>
          <w:b/>
          <w:sz w:val="24"/>
          <w:szCs w:val="24"/>
        </w:rPr>
        <w:tab/>
        <w:t xml:space="preserve"> Сведения о мероприятиях, обеспечивающих возможности </w:t>
      </w:r>
      <w:r w:rsidR="00085886" w:rsidRPr="00CD1762">
        <w:rPr>
          <w:rFonts w:ascii="Times New Roman" w:hAnsi="Times New Roman" w:cs="Times New Roman"/>
          <w:b/>
          <w:sz w:val="24"/>
          <w:szCs w:val="24"/>
        </w:rPr>
        <w:br/>
      </w:r>
      <w:r w:rsidRPr="00CD1762">
        <w:rPr>
          <w:rFonts w:ascii="Times New Roman" w:hAnsi="Times New Roman" w:cs="Times New Roman"/>
          <w:b/>
          <w:sz w:val="24"/>
          <w:szCs w:val="24"/>
        </w:rPr>
        <w:t>для поиска, отбора и обучения потенциальных предпринимателей</w:t>
      </w:r>
      <w:r w:rsidR="00602C9E" w:rsidRPr="00CD1762">
        <w:rPr>
          <w:rFonts w:ascii="Times New Roman" w:hAnsi="Times New Roman" w:cs="Times New Roman"/>
          <w:b/>
          <w:sz w:val="24"/>
          <w:szCs w:val="24"/>
        </w:rPr>
        <w:t>.</w:t>
      </w:r>
    </w:p>
    <w:p w:rsidR="00FF3594" w:rsidRDefault="00FF3594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>Для населения проводятся различные семинары</w:t>
      </w:r>
      <w:r w:rsidR="00697A52" w:rsidRPr="00CD1762">
        <w:rPr>
          <w:rFonts w:ascii="Times New Roman" w:hAnsi="Times New Roman" w:cs="Times New Roman"/>
          <w:sz w:val="24"/>
          <w:szCs w:val="24"/>
        </w:rPr>
        <w:t>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презентации, ярмарки вакансий. Проводится разъяснительная работа </w:t>
      </w:r>
      <w:r w:rsidR="006E6893">
        <w:rPr>
          <w:rFonts w:ascii="Times New Roman" w:hAnsi="Times New Roman" w:cs="Times New Roman"/>
          <w:sz w:val="24"/>
          <w:szCs w:val="24"/>
        </w:rPr>
        <w:t xml:space="preserve">в офисе «Мой бизнес» </w:t>
      </w:r>
      <w:r w:rsidRPr="00CD1762">
        <w:rPr>
          <w:rFonts w:ascii="Times New Roman" w:hAnsi="Times New Roman" w:cs="Times New Roman"/>
          <w:sz w:val="24"/>
          <w:szCs w:val="24"/>
        </w:rPr>
        <w:t>о</w:t>
      </w:r>
      <w:r w:rsidR="006E6893">
        <w:rPr>
          <w:rFonts w:ascii="Times New Roman" w:hAnsi="Times New Roman" w:cs="Times New Roman"/>
          <w:sz w:val="24"/>
          <w:szCs w:val="24"/>
        </w:rPr>
        <w:t xml:space="preserve"> мерах поддержки МСП и</w:t>
      </w:r>
      <w:r w:rsidRPr="00CD1762">
        <w:rPr>
          <w:rFonts w:ascii="Times New Roman" w:hAnsi="Times New Roman" w:cs="Times New Roman"/>
          <w:sz w:val="24"/>
          <w:szCs w:val="24"/>
        </w:rPr>
        <w:t xml:space="preserve"> самозанятости населения. Предлагается составлять бизнес-</w:t>
      </w:r>
      <w:r w:rsidR="006E2E50" w:rsidRPr="00CD1762">
        <w:rPr>
          <w:rFonts w:ascii="Times New Roman" w:hAnsi="Times New Roman" w:cs="Times New Roman"/>
          <w:sz w:val="24"/>
          <w:szCs w:val="24"/>
        </w:rPr>
        <w:t>планы, участвовать</w:t>
      </w:r>
      <w:r w:rsidRPr="00CD1762">
        <w:rPr>
          <w:rFonts w:ascii="Times New Roman" w:hAnsi="Times New Roman" w:cs="Times New Roman"/>
          <w:sz w:val="24"/>
          <w:szCs w:val="24"/>
        </w:rPr>
        <w:t xml:space="preserve"> в программах центра занятости и получать финансовую поддержку на развитие бизнеса. В результате проделанной работы в этом году было зарегистрировано </w:t>
      </w:r>
      <w:r w:rsidR="004E0938">
        <w:rPr>
          <w:rFonts w:ascii="Times New Roman" w:hAnsi="Times New Roman" w:cs="Times New Roman"/>
          <w:sz w:val="24"/>
          <w:szCs w:val="24"/>
        </w:rPr>
        <w:t>102</w:t>
      </w:r>
      <w:r w:rsidR="004C31F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E0938">
        <w:rPr>
          <w:rFonts w:ascii="Times New Roman" w:hAnsi="Times New Roman" w:cs="Times New Roman"/>
          <w:sz w:val="24"/>
          <w:szCs w:val="24"/>
        </w:rPr>
        <w:t>а</w:t>
      </w:r>
      <w:r w:rsidR="004C31FE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4E0938">
        <w:rPr>
          <w:rFonts w:ascii="Times New Roman" w:hAnsi="Times New Roman" w:cs="Times New Roman"/>
          <w:sz w:val="24"/>
          <w:szCs w:val="24"/>
        </w:rPr>
        <w:t>.</w:t>
      </w:r>
      <w:r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6E6893">
        <w:rPr>
          <w:rFonts w:ascii="Times New Roman" w:hAnsi="Times New Roman" w:cs="Times New Roman"/>
          <w:sz w:val="24"/>
          <w:szCs w:val="24"/>
        </w:rPr>
        <w:t xml:space="preserve"> 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1E57F9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программой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«</w:t>
      </w:r>
      <w:r w:rsidR="006E2E50" w:rsidRPr="00CD1762">
        <w:rPr>
          <w:rFonts w:ascii="Times New Roman" w:hAnsi="Times New Roman" w:cs="Times New Roman"/>
          <w:sz w:val="24"/>
          <w:szCs w:val="24"/>
        </w:rPr>
        <w:t>Предпринимательство» предусмотрена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финансовая поддержка</w:t>
      </w:r>
      <w:r w:rsidR="001E57F9">
        <w:rPr>
          <w:rFonts w:ascii="Times New Roman" w:hAnsi="Times New Roman" w:cs="Times New Roman"/>
          <w:sz w:val="24"/>
          <w:szCs w:val="24"/>
        </w:rPr>
        <w:t xml:space="preserve"> (субсидия)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на </w:t>
      </w:r>
      <w:r w:rsidR="001E57F9">
        <w:rPr>
          <w:rFonts w:ascii="Times New Roman" w:hAnsi="Times New Roman" w:cs="Times New Roman"/>
          <w:sz w:val="24"/>
          <w:szCs w:val="24"/>
        </w:rPr>
        <w:t xml:space="preserve">компенсацию затрат на </w:t>
      </w:r>
      <w:r w:rsidR="008B0ED8" w:rsidRPr="00CD1762">
        <w:rPr>
          <w:rFonts w:ascii="Times New Roman" w:hAnsi="Times New Roman" w:cs="Times New Roman"/>
          <w:sz w:val="24"/>
          <w:szCs w:val="24"/>
        </w:rPr>
        <w:t>приобретение оборудования</w:t>
      </w:r>
      <w:r w:rsidR="001E57F9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</w:t>
      </w:r>
      <w:r w:rsidR="004E0938">
        <w:rPr>
          <w:rFonts w:ascii="Times New Roman" w:hAnsi="Times New Roman" w:cs="Times New Roman"/>
          <w:sz w:val="24"/>
          <w:szCs w:val="24"/>
        </w:rPr>
        <w:t xml:space="preserve"> в размере 200 тыс.рублей.</w:t>
      </w:r>
      <w:r w:rsidR="001E57F9">
        <w:rPr>
          <w:rFonts w:ascii="Times New Roman" w:hAnsi="Times New Roman" w:cs="Times New Roman"/>
          <w:sz w:val="24"/>
          <w:szCs w:val="24"/>
        </w:rPr>
        <w:t>.</w:t>
      </w:r>
    </w:p>
    <w:p w:rsidR="00386B2B" w:rsidRPr="00CD1762" w:rsidRDefault="00386B2B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F5F" w:rsidRPr="00CD1762" w:rsidRDefault="00E21F5F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76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B2795" w:rsidRPr="00CD1762">
        <w:rPr>
          <w:rFonts w:ascii="Times New Roman" w:hAnsi="Times New Roman" w:cs="Times New Roman"/>
          <w:b/>
          <w:sz w:val="24"/>
          <w:szCs w:val="24"/>
        </w:rPr>
        <w:t>5</w:t>
      </w:r>
      <w:r w:rsidRPr="00CD1762">
        <w:rPr>
          <w:rFonts w:ascii="Times New Roman" w:hAnsi="Times New Roman" w:cs="Times New Roman"/>
          <w:b/>
          <w:sz w:val="24"/>
          <w:szCs w:val="24"/>
        </w:rPr>
        <w:t xml:space="preserve">. Наиболее значимые результаты. </w:t>
      </w:r>
      <w:r w:rsidR="0057540D" w:rsidRPr="00CD1762">
        <w:rPr>
          <w:rFonts w:ascii="Times New Roman" w:hAnsi="Times New Roman" w:cs="Times New Roman"/>
          <w:b/>
          <w:sz w:val="24"/>
          <w:szCs w:val="24"/>
        </w:rPr>
        <w:t>Задачи на среднесрочный период</w:t>
      </w:r>
    </w:p>
    <w:p w:rsidR="00431F97" w:rsidRDefault="004E0938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ограничительные меры, связанные с введением экономических санкций недружественными государствами против Российской </w:t>
      </w:r>
      <w:r w:rsidR="000342EF">
        <w:rPr>
          <w:rFonts w:ascii="Times New Roman" w:hAnsi="Times New Roman" w:cs="Times New Roman"/>
          <w:sz w:val="24"/>
          <w:szCs w:val="24"/>
        </w:rPr>
        <w:t xml:space="preserve">Федерации, по сравнению с прошлым годом </w:t>
      </w:r>
      <w:r w:rsidR="004C31FE">
        <w:rPr>
          <w:rFonts w:ascii="Times New Roman" w:hAnsi="Times New Roman" w:cs="Times New Roman"/>
          <w:sz w:val="24"/>
          <w:szCs w:val="24"/>
        </w:rPr>
        <w:t>наблюдается незначительное</w:t>
      </w:r>
      <w:r w:rsidR="006E689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4C31FE">
        <w:rPr>
          <w:rFonts w:ascii="Times New Roman" w:hAnsi="Times New Roman" w:cs="Times New Roman"/>
          <w:sz w:val="24"/>
          <w:szCs w:val="24"/>
        </w:rPr>
        <w:t>е</w:t>
      </w:r>
      <w:r w:rsidR="006E6893">
        <w:rPr>
          <w:rFonts w:ascii="Times New Roman" w:hAnsi="Times New Roman" w:cs="Times New Roman"/>
          <w:sz w:val="24"/>
          <w:szCs w:val="24"/>
        </w:rPr>
        <w:t xml:space="preserve"> на приоритетных и дополнительных рынк</w:t>
      </w:r>
      <w:r w:rsidR="00431F97">
        <w:rPr>
          <w:rFonts w:ascii="Times New Roman" w:hAnsi="Times New Roman" w:cs="Times New Roman"/>
          <w:sz w:val="24"/>
          <w:szCs w:val="24"/>
        </w:rPr>
        <w:t>ах</w:t>
      </w:r>
      <w:r w:rsidR="006E6893">
        <w:rPr>
          <w:rFonts w:ascii="Times New Roman" w:hAnsi="Times New Roman" w:cs="Times New Roman"/>
          <w:sz w:val="24"/>
          <w:szCs w:val="24"/>
        </w:rPr>
        <w:t xml:space="preserve">. 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Наибольшего результата в этом году удалось добиться </w:t>
      </w:r>
      <w:r w:rsidR="000342EF">
        <w:rPr>
          <w:rFonts w:ascii="Times New Roman" w:hAnsi="Times New Roman" w:cs="Times New Roman"/>
          <w:sz w:val="24"/>
          <w:szCs w:val="24"/>
        </w:rPr>
        <w:t>в сфере</w:t>
      </w:r>
      <w:r w:rsidR="004F3E6C" w:rsidRPr="00CD1762">
        <w:rPr>
          <w:rFonts w:ascii="Times New Roman" w:hAnsi="Times New Roman" w:cs="Times New Roman"/>
          <w:sz w:val="24"/>
          <w:szCs w:val="24"/>
        </w:rPr>
        <w:t xml:space="preserve"> розничной торговли</w:t>
      </w:r>
      <w:r w:rsidR="000342EF">
        <w:rPr>
          <w:rFonts w:ascii="Times New Roman" w:hAnsi="Times New Roman" w:cs="Times New Roman"/>
          <w:sz w:val="24"/>
          <w:szCs w:val="24"/>
        </w:rPr>
        <w:t>,</w:t>
      </w:r>
      <w:r w:rsidR="006E6893">
        <w:rPr>
          <w:rFonts w:ascii="Times New Roman" w:hAnsi="Times New Roman" w:cs="Times New Roman"/>
          <w:sz w:val="24"/>
          <w:szCs w:val="24"/>
        </w:rPr>
        <w:t xml:space="preserve"> </w:t>
      </w:r>
      <w:r w:rsidR="00431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сельскохозяйственной продукции (зерновые, картофель</w:t>
      </w:r>
      <w:r w:rsidR="000342EF">
        <w:rPr>
          <w:rFonts w:ascii="Times New Roman" w:hAnsi="Times New Roman" w:cs="Times New Roman"/>
          <w:sz w:val="24"/>
          <w:szCs w:val="24"/>
        </w:rPr>
        <w:t>, овощи), услуг естественных монополий.</w:t>
      </w:r>
    </w:p>
    <w:p w:rsidR="004F3E6C" w:rsidRPr="00CD1762" w:rsidRDefault="004F3E6C" w:rsidP="0008588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762">
        <w:rPr>
          <w:rFonts w:ascii="Times New Roman" w:hAnsi="Times New Roman" w:cs="Times New Roman"/>
          <w:sz w:val="24"/>
          <w:szCs w:val="24"/>
        </w:rPr>
        <w:t xml:space="preserve">Основной задачей на среднесрочный период является содействие органов местного </w:t>
      </w:r>
      <w:r w:rsidR="006E2E50" w:rsidRPr="00CD1762">
        <w:rPr>
          <w:rFonts w:ascii="Times New Roman" w:hAnsi="Times New Roman" w:cs="Times New Roman"/>
          <w:sz w:val="24"/>
          <w:szCs w:val="24"/>
        </w:rPr>
        <w:t>самоуправления развитию</w:t>
      </w:r>
      <w:r w:rsidR="008B0ED8" w:rsidRPr="00CD1762">
        <w:rPr>
          <w:rFonts w:ascii="Times New Roman" w:hAnsi="Times New Roman" w:cs="Times New Roman"/>
          <w:sz w:val="24"/>
          <w:szCs w:val="24"/>
        </w:rPr>
        <w:t xml:space="preserve"> </w:t>
      </w:r>
      <w:r w:rsidR="00BA5056" w:rsidRPr="00CD1762">
        <w:rPr>
          <w:rFonts w:ascii="Times New Roman" w:hAnsi="Times New Roman" w:cs="Times New Roman"/>
          <w:sz w:val="24"/>
          <w:szCs w:val="24"/>
        </w:rPr>
        <w:t xml:space="preserve">конкуренции </w:t>
      </w:r>
      <w:r w:rsidR="006E2E50" w:rsidRPr="00CD1762">
        <w:rPr>
          <w:rFonts w:ascii="Times New Roman" w:hAnsi="Times New Roman" w:cs="Times New Roman"/>
          <w:sz w:val="24"/>
          <w:szCs w:val="24"/>
        </w:rPr>
        <w:t>в сфере</w:t>
      </w:r>
      <w:r w:rsidRPr="00CD1762">
        <w:rPr>
          <w:rFonts w:ascii="Times New Roman" w:hAnsi="Times New Roman" w:cs="Times New Roman"/>
          <w:sz w:val="24"/>
          <w:szCs w:val="24"/>
        </w:rPr>
        <w:t xml:space="preserve"> медицинских</w:t>
      </w:r>
      <w:r w:rsidR="0097559A">
        <w:rPr>
          <w:rFonts w:ascii="Times New Roman" w:hAnsi="Times New Roman" w:cs="Times New Roman"/>
          <w:sz w:val="24"/>
          <w:szCs w:val="24"/>
        </w:rPr>
        <w:t>,</w:t>
      </w:r>
      <w:r w:rsidRPr="00CD1762">
        <w:rPr>
          <w:rFonts w:ascii="Times New Roman" w:hAnsi="Times New Roman" w:cs="Times New Roman"/>
          <w:sz w:val="24"/>
          <w:szCs w:val="24"/>
        </w:rPr>
        <w:t xml:space="preserve"> бытовых услуг</w:t>
      </w:r>
      <w:r w:rsidR="008B6C40">
        <w:rPr>
          <w:rFonts w:ascii="Times New Roman" w:hAnsi="Times New Roman" w:cs="Times New Roman"/>
          <w:sz w:val="24"/>
          <w:szCs w:val="24"/>
        </w:rPr>
        <w:t>,</w:t>
      </w:r>
      <w:r w:rsidR="0097559A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="000342EF">
        <w:rPr>
          <w:rFonts w:ascii="Times New Roman" w:hAnsi="Times New Roman" w:cs="Times New Roman"/>
          <w:sz w:val="24"/>
          <w:szCs w:val="24"/>
        </w:rPr>
        <w:t>,</w:t>
      </w:r>
      <w:r w:rsidR="000342EF" w:rsidRPr="0003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2E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42EF" w:rsidRPr="00FB70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 организаций по выполнению работ по благоустройству городской среды</w:t>
      </w:r>
      <w:r w:rsidR="00034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42EF">
        <w:rPr>
          <w:rFonts w:ascii="Times New Roman" w:hAnsi="Times New Roman" w:cs="Times New Roman"/>
          <w:sz w:val="24"/>
          <w:szCs w:val="24"/>
        </w:rPr>
        <w:t xml:space="preserve"> </w:t>
      </w:r>
      <w:r w:rsidRPr="00CD1762">
        <w:rPr>
          <w:rFonts w:ascii="Times New Roman" w:hAnsi="Times New Roman" w:cs="Times New Roman"/>
          <w:sz w:val="24"/>
          <w:szCs w:val="24"/>
        </w:rPr>
        <w:t xml:space="preserve"> Конкуренция на этих рынках слабая, соответственно и качество оказываемых услуг оставляет желать лучшего. </w:t>
      </w:r>
    </w:p>
    <w:p w:rsidR="002822A0" w:rsidRPr="00CD1762" w:rsidRDefault="002822A0" w:rsidP="002822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762" w:rsidRPr="00CD1762" w:rsidRDefault="00CD17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D1762" w:rsidRPr="00CD1762" w:rsidSect="0025104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9B" w:rsidRDefault="00E3089B" w:rsidP="007B38AE">
      <w:pPr>
        <w:spacing w:after="0" w:line="240" w:lineRule="auto"/>
      </w:pPr>
      <w:r>
        <w:separator/>
      </w:r>
    </w:p>
  </w:endnote>
  <w:endnote w:type="continuationSeparator" w:id="0">
    <w:p w:rsidR="00E3089B" w:rsidRDefault="00E3089B" w:rsidP="007B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9B" w:rsidRDefault="00E3089B" w:rsidP="007B38AE">
      <w:pPr>
        <w:spacing w:after="0" w:line="240" w:lineRule="auto"/>
      </w:pPr>
      <w:r>
        <w:separator/>
      </w:r>
    </w:p>
  </w:footnote>
  <w:footnote w:type="continuationSeparator" w:id="0">
    <w:p w:rsidR="00E3089B" w:rsidRDefault="00E3089B" w:rsidP="007B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017D3D2A"/>
    <w:multiLevelType w:val="multilevel"/>
    <w:tmpl w:val="053AD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919FA"/>
    <w:multiLevelType w:val="hybridMultilevel"/>
    <w:tmpl w:val="79CE74C0"/>
    <w:lvl w:ilvl="0" w:tplc="9F38AED8">
      <w:start w:val="1"/>
      <w:numFmt w:val="bullet"/>
      <w:lvlText w:val="˗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06603D40"/>
    <w:multiLevelType w:val="hybridMultilevel"/>
    <w:tmpl w:val="4BF0A4A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7D5052"/>
    <w:multiLevelType w:val="multilevel"/>
    <w:tmpl w:val="3DD6CE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4B46FEC"/>
    <w:multiLevelType w:val="multilevel"/>
    <w:tmpl w:val="FA86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7" w15:restartNumberingAfterBreak="0">
    <w:nsid w:val="1C731357"/>
    <w:multiLevelType w:val="hybridMultilevel"/>
    <w:tmpl w:val="DDD495E0"/>
    <w:lvl w:ilvl="0" w:tplc="D3561524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041E2C"/>
    <w:multiLevelType w:val="hybridMultilevel"/>
    <w:tmpl w:val="2D56AB88"/>
    <w:lvl w:ilvl="0" w:tplc="2A0C72B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16F4"/>
    <w:multiLevelType w:val="multilevel"/>
    <w:tmpl w:val="AB4C1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2D46B8"/>
    <w:multiLevelType w:val="multilevel"/>
    <w:tmpl w:val="863C0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B268FB"/>
    <w:multiLevelType w:val="hybridMultilevel"/>
    <w:tmpl w:val="2604B50A"/>
    <w:lvl w:ilvl="0" w:tplc="1DDE3FF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96C38"/>
    <w:multiLevelType w:val="hybridMultilevel"/>
    <w:tmpl w:val="B768BA42"/>
    <w:lvl w:ilvl="0" w:tplc="09DE0CC8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CEC4A9A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36268A8"/>
    <w:multiLevelType w:val="multilevel"/>
    <w:tmpl w:val="72B645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A976530"/>
    <w:multiLevelType w:val="multilevel"/>
    <w:tmpl w:val="49444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AB62753"/>
    <w:multiLevelType w:val="multilevel"/>
    <w:tmpl w:val="CE36A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3F764344"/>
    <w:multiLevelType w:val="multilevel"/>
    <w:tmpl w:val="7B306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C6562B"/>
    <w:multiLevelType w:val="multilevel"/>
    <w:tmpl w:val="D3307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1" w15:restartNumberingAfterBreak="0">
    <w:nsid w:val="44B7626D"/>
    <w:multiLevelType w:val="hybridMultilevel"/>
    <w:tmpl w:val="151E9EF0"/>
    <w:lvl w:ilvl="0" w:tplc="01AED294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2DF1"/>
    <w:multiLevelType w:val="hybridMultilevel"/>
    <w:tmpl w:val="7A3A8DD6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64162"/>
    <w:multiLevelType w:val="multilevel"/>
    <w:tmpl w:val="F880EA6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 w15:restartNumberingAfterBreak="0">
    <w:nsid w:val="479314A8"/>
    <w:multiLevelType w:val="multilevel"/>
    <w:tmpl w:val="6EF8AF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88673D6"/>
    <w:multiLevelType w:val="hybridMultilevel"/>
    <w:tmpl w:val="36B8C0CE"/>
    <w:lvl w:ilvl="0" w:tplc="9F38AED8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847765"/>
    <w:multiLevelType w:val="hybridMultilevel"/>
    <w:tmpl w:val="DA325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645BB"/>
    <w:multiLevelType w:val="multilevel"/>
    <w:tmpl w:val="B666F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8" w15:restartNumberingAfterBreak="0">
    <w:nsid w:val="55A442A3"/>
    <w:multiLevelType w:val="multilevel"/>
    <w:tmpl w:val="73948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7C72AF1"/>
    <w:multiLevelType w:val="hybridMultilevel"/>
    <w:tmpl w:val="5000A364"/>
    <w:lvl w:ilvl="0" w:tplc="6D62D462">
      <w:start w:val="1"/>
      <w:numFmt w:val="decimal"/>
      <w:lvlText w:val="9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82E270A"/>
    <w:multiLevelType w:val="multilevel"/>
    <w:tmpl w:val="0B7CF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2A4B14"/>
    <w:multiLevelType w:val="multilevel"/>
    <w:tmpl w:val="01B4AA0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58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 w15:restartNumberingAfterBreak="0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0BE153B"/>
    <w:multiLevelType w:val="hybridMultilevel"/>
    <w:tmpl w:val="6F18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E417C"/>
    <w:multiLevelType w:val="hybridMultilevel"/>
    <w:tmpl w:val="C482316A"/>
    <w:lvl w:ilvl="0" w:tplc="9F38AE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7" w15:restartNumberingAfterBreak="0">
    <w:nsid w:val="74023711"/>
    <w:multiLevelType w:val="hybridMultilevel"/>
    <w:tmpl w:val="CF82617C"/>
    <w:lvl w:ilvl="0" w:tplc="42589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5144C61"/>
    <w:multiLevelType w:val="multilevel"/>
    <w:tmpl w:val="B194F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39" w15:restartNumberingAfterBreak="0">
    <w:nsid w:val="79B72109"/>
    <w:multiLevelType w:val="hybridMultilevel"/>
    <w:tmpl w:val="39887B12"/>
    <w:lvl w:ilvl="0" w:tplc="9F38AE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E06B82"/>
    <w:multiLevelType w:val="multilevel"/>
    <w:tmpl w:val="761214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24"/>
  </w:num>
  <w:num w:numId="5">
    <w:abstractNumId w:val="1"/>
  </w:num>
  <w:num w:numId="6">
    <w:abstractNumId w:val="13"/>
  </w:num>
  <w:num w:numId="7">
    <w:abstractNumId w:val="21"/>
  </w:num>
  <w:num w:numId="8">
    <w:abstractNumId w:val="8"/>
  </w:num>
  <w:num w:numId="9">
    <w:abstractNumId w:val="19"/>
  </w:num>
  <w:num w:numId="10">
    <w:abstractNumId w:val="38"/>
  </w:num>
  <w:num w:numId="11">
    <w:abstractNumId w:val="2"/>
  </w:num>
  <w:num w:numId="12">
    <w:abstractNumId w:val="41"/>
  </w:num>
  <w:num w:numId="13">
    <w:abstractNumId w:val="5"/>
  </w:num>
  <w:num w:numId="14">
    <w:abstractNumId w:val="27"/>
  </w:num>
  <w:num w:numId="15">
    <w:abstractNumId w:val="17"/>
  </w:num>
  <w:num w:numId="16">
    <w:abstractNumId w:val="3"/>
  </w:num>
  <w:num w:numId="17">
    <w:abstractNumId w:val="37"/>
  </w:num>
  <w:num w:numId="18">
    <w:abstractNumId w:val="12"/>
  </w:num>
  <w:num w:numId="19">
    <w:abstractNumId w:val="23"/>
  </w:num>
  <w:num w:numId="20">
    <w:abstractNumId w:val="28"/>
  </w:num>
  <w:num w:numId="21">
    <w:abstractNumId w:val="18"/>
  </w:num>
  <w:num w:numId="22">
    <w:abstractNumId w:val="20"/>
  </w:num>
  <w:num w:numId="23">
    <w:abstractNumId w:val="15"/>
  </w:num>
  <w:num w:numId="24">
    <w:abstractNumId w:val="4"/>
  </w:num>
  <w:num w:numId="25">
    <w:abstractNumId w:val="10"/>
  </w:num>
  <w:num w:numId="26">
    <w:abstractNumId w:val="39"/>
  </w:num>
  <w:num w:numId="27">
    <w:abstractNumId w:val="33"/>
  </w:num>
  <w:num w:numId="28">
    <w:abstractNumId w:val="34"/>
  </w:num>
  <w:num w:numId="29">
    <w:abstractNumId w:val="25"/>
  </w:num>
  <w:num w:numId="30">
    <w:abstractNumId w:val="22"/>
  </w:num>
  <w:num w:numId="31">
    <w:abstractNumId w:val="36"/>
  </w:num>
  <w:num w:numId="32">
    <w:abstractNumId w:val="0"/>
  </w:num>
  <w:num w:numId="33">
    <w:abstractNumId w:val="11"/>
  </w:num>
  <w:num w:numId="34">
    <w:abstractNumId w:val="35"/>
  </w:num>
  <w:num w:numId="35">
    <w:abstractNumId w:val="16"/>
  </w:num>
  <w:num w:numId="36">
    <w:abstractNumId w:val="40"/>
  </w:num>
  <w:num w:numId="37">
    <w:abstractNumId w:val="32"/>
  </w:num>
  <w:num w:numId="38">
    <w:abstractNumId w:val="7"/>
  </w:num>
  <w:num w:numId="39">
    <w:abstractNumId w:val="31"/>
  </w:num>
  <w:num w:numId="40">
    <w:abstractNumId w:val="6"/>
  </w:num>
  <w:num w:numId="41">
    <w:abstractNumId w:val="2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28"/>
    <w:rsid w:val="0000315C"/>
    <w:rsid w:val="00003279"/>
    <w:rsid w:val="00004546"/>
    <w:rsid w:val="00007AD8"/>
    <w:rsid w:val="0001009E"/>
    <w:rsid w:val="00011D88"/>
    <w:rsid w:val="000162E1"/>
    <w:rsid w:val="00017BAC"/>
    <w:rsid w:val="00020135"/>
    <w:rsid w:val="00021AAA"/>
    <w:rsid w:val="00023912"/>
    <w:rsid w:val="0003177D"/>
    <w:rsid w:val="000342EF"/>
    <w:rsid w:val="0003456F"/>
    <w:rsid w:val="0003615B"/>
    <w:rsid w:val="00036A90"/>
    <w:rsid w:val="0004020F"/>
    <w:rsid w:val="000410CF"/>
    <w:rsid w:val="000436CC"/>
    <w:rsid w:val="000442D9"/>
    <w:rsid w:val="000447E2"/>
    <w:rsid w:val="00044E19"/>
    <w:rsid w:val="00045DCA"/>
    <w:rsid w:val="00046EEA"/>
    <w:rsid w:val="00050BB6"/>
    <w:rsid w:val="000550BF"/>
    <w:rsid w:val="00057DEF"/>
    <w:rsid w:val="000634ED"/>
    <w:rsid w:val="0006425E"/>
    <w:rsid w:val="00064855"/>
    <w:rsid w:val="000650E5"/>
    <w:rsid w:val="000659FB"/>
    <w:rsid w:val="00066CDF"/>
    <w:rsid w:val="00067075"/>
    <w:rsid w:val="000673B7"/>
    <w:rsid w:val="000676A8"/>
    <w:rsid w:val="00067A71"/>
    <w:rsid w:val="00067D6B"/>
    <w:rsid w:val="00071419"/>
    <w:rsid w:val="0007206A"/>
    <w:rsid w:val="00072B0F"/>
    <w:rsid w:val="00072D55"/>
    <w:rsid w:val="00072E83"/>
    <w:rsid w:val="0007511F"/>
    <w:rsid w:val="000754C0"/>
    <w:rsid w:val="00080D94"/>
    <w:rsid w:val="00085886"/>
    <w:rsid w:val="00086A39"/>
    <w:rsid w:val="00091D04"/>
    <w:rsid w:val="00093F94"/>
    <w:rsid w:val="000A5C28"/>
    <w:rsid w:val="000A7187"/>
    <w:rsid w:val="000A7701"/>
    <w:rsid w:val="000B0BA2"/>
    <w:rsid w:val="000B49D1"/>
    <w:rsid w:val="000B6094"/>
    <w:rsid w:val="000B7A24"/>
    <w:rsid w:val="000C0039"/>
    <w:rsid w:val="000C0C9D"/>
    <w:rsid w:val="000C1044"/>
    <w:rsid w:val="000C1973"/>
    <w:rsid w:val="000C52D0"/>
    <w:rsid w:val="000C7B53"/>
    <w:rsid w:val="000D166D"/>
    <w:rsid w:val="000D2C77"/>
    <w:rsid w:val="000D2E1F"/>
    <w:rsid w:val="000D3480"/>
    <w:rsid w:val="000D3875"/>
    <w:rsid w:val="000D6D96"/>
    <w:rsid w:val="000D788E"/>
    <w:rsid w:val="000D7ADC"/>
    <w:rsid w:val="000E0FF5"/>
    <w:rsid w:val="000E3C30"/>
    <w:rsid w:val="000E7F4A"/>
    <w:rsid w:val="000F0932"/>
    <w:rsid w:val="000F0D8E"/>
    <w:rsid w:val="000F321F"/>
    <w:rsid w:val="000F48A2"/>
    <w:rsid w:val="0010247D"/>
    <w:rsid w:val="001051A1"/>
    <w:rsid w:val="00105AF6"/>
    <w:rsid w:val="001101B5"/>
    <w:rsid w:val="001125FD"/>
    <w:rsid w:val="00112BA0"/>
    <w:rsid w:val="001142E4"/>
    <w:rsid w:val="00115690"/>
    <w:rsid w:val="0011571F"/>
    <w:rsid w:val="0012094B"/>
    <w:rsid w:val="00120EDC"/>
    <w:rsid w:val="00121569"/>
    <w:rsid w:val="00121694"/>
    <w:rsid w:val="0012365E"/>
    <w:rsid w:val="0012371F"/>
    <w:rsid w:val="00124B94"/>
    <w:rsid w:val="0012512E"/>
    <w:rsid w:val="0012645C"/>
    <w:rsid w:val="00131673"/>
    <w:rsid w:val="0013177B"/>
    <w:rsid w:val="0013357B"/>
    <w:rsid w:val="00143C43"/>
    <w:rsid w:val="00147566"/>
    <w:rsid w:val="001504FB"/>
    <w:rsid w:val="00153074"/>
    <w:rsid w:val="001575F3"/>
    <w:rsid w:val="0016055C"/>
    <w:rsid w:val="00162D3B"/>
    <w:rsid w:val="00167B27"/>
    <w:rsid w:val="00172F7F"/>
    <w:rsid w:val="00173E5D"/>
    <w:rsid w:val="00177666"/>
    <w:rsid w:val="001777EF"/>
    <w:rsid w:val="00180107"/>
    <w:rsid w:val="00180521"/>
    <w:rsid w:val="00183C00"/>
    <w:rsid w:val="0018475C"/>
    <w:rsid w:val="001917E8"/>
    <w:rsid w:val="00191C03"/>
    <w:rsid w:val="001930B3"/>
    <w:rsid w:val="00196168"/>
    <w:rsid w:val="00197F38"/>
    <w:rsid w:val="001A56C4"/>
    <w:rsid w:val="001A6055"/>
    <w:rsid w:val="001A6B1B"/>
    <w:rsid w:val="001A776D"/>
    <w:rsid w:val="001A7FCB"/>
    <w:rsid w:val="001B0321"/>
    <w:rsid w:val="001B1DD5"/>
    <w:rsid w:val="001B2102"/>
    <w:rsid w:val="001B46AF"/>
    <w:rsid w:val="001B6070"/>
    <w:rsid w:val="001B729C"/>
    <w:rsid w:val="001C01B1"/>
    <w:rsid w:val="001C1DC5"/>
    <w:rsid w:val="001C3C2E"/>
    <w:rsid w:val="001C48A2"/>
    <w:rsid w:val="001C4EDA"/>
    <w:rsid w:val="001C50FC"/>
    <w:rsid w:val="001C51CD"/>
    <w:rsid w:val="001C5B72"/>
    <w:rsid w:val="001C5F0A"/>
    <w:rsid w:val="001C6A8A"/>
    <w:rsid w:val="001D2A08"/>
    <w:rsid w:val="001D2D80"/>
    <w:rsid w:val="001D398F"/>
    <w:rsid w:val="001D4924"/>
    <w:rsid w:val="001D5326"/>
    <w:rsid w:val="001D629E"/>
    <w:rsid w:val="001D64E6"/>
    <w:rsid w:val="001E23AC"/>
    <w:rsid w:val="001E255D"/>
    <w:rsid w:val="001E57F9"/>
    <w:rsid w:val="001F0E68"/>
    <w:rsid w:val="001F72BE"/>
    <w:rsid w:val="00200060"/>
    <w:rsid w:val="0020230B"/>
    <w:rsid w:val="002038FD"/>
    <w:rsid w:val="00205224"/>
    <w:rsid w:val="002124DD"/>
    <w:rsid w:val="00213337"/>
    <w:rsid w:val="002149DF"/>
    <w:rsid w:val="0021585C"/>
    <w:rsid w:val="00215D1E"/>
    <w:rsid w:val="0021688D"/>
    <w:rsid w:val="002200FB"/>
    <w:rsid w:val="00224C45"/>
    <w:rsid w:val="00231956"/>
    <w:rsid w:val="00235FFC"/>
    <w:rsid w:val="0023720A"/>
    <w:rsid w:val="00242FAC"/>
    <w:rsid w:val="00243001"/>
    <w:rsid w:val="00243C1C"/>
    <w:rsid w:val="002441B1"/>
    <w:rsid w:val="00245DBC"/>
    <w:rsid w:val="002468D0"/>
    <w:rsid w:val="0025104B"/>
    <w:rsid w:val="00251657"/>
    <w:rsid w:val="00252A66"/>
    <w:rsid w:val="002554B4"/>
    <w:rsid w:val="0025691D"/>
    <w:rsid w:val="0026207C"/>
    <w:rsid w:val="00264470"/>
    <w:rsid w:val="00265B13"/>
    <w:rsid w:val="00267B06"/>
    <w:rsid w:val="00273117"/>
    <w:rsid w:val="00273151"/>
    <w:rsid w:val="00273751"/>
    <w:rsid w:val="002757A2"/>
    <w:rsid w:val="00277856"/>
    <w:rsid w:val="00280D38"/>
    <w:rsid w:val="002822A0"/>
    <w:rsid w:val="002843DF"/>
    <w:rsid w:val="002867C7"/>
    <w:rsid w:val="00294D70"/>
    <w:rsid w:val="002950EE"/>
    <w:rsid w:val="002975F3"/>
    <w:rsid w:val="002A21DF"/>
    <w:rsid w:val="002A26F0"/>
    <w:rsid w:val="002A2BC1"/>
    <w:rsid w:val="002A4894"/>
    <w:rsid w:val="002A6142"/>
    <w:rsid w:val="002B2E79"/>
    <w:rsid w:val="002B3A22"/>
    <w:rsid w:val="002C3F4B"/>
    <w:rsid w:val="002C6AAD"/>
    <w:rsid w:val="002C74F7"/>
    <w:rsid w:val="002D00D5"/>
    <w:rsid w:val="002D1516"/>
    <w:rsid w:val="002D52D8"/>
    <w:rsid w:val="002E1344"/>
    <w:rsid w:val="002E7CCB"/>
    <w:rsid w:val="002F12CE"/>
    <w:rsid w:val="002F64FE"/>
    <w:rsid w:val="002F721B"/>
    <w:rsid w:val="002F7586"/>
    <w:rsid w:val="003031B2"/>
    <w:rsid w:val="0030697E"/>
    <w:rsid w:val="00307DF9"/>
    <w:rsid w:val="003106AB"/>
    <w:rsid w:val="00312EA0"/>
    <w:rsid w:val="00313D4D"/>
    <w:rsid w:val="003149A2"/>
    <w:rsid w:val="00314A82"/>
    <w:rsid w:val="00315A36"/>
    <w:rsid w:val="00317878"/>
    <w:rsid w:val="00320B50"/>
    <w:rsid w:val="00321274"/>
    <w:rsid w:val="00323F5A"/>
    <w:rsid w:val="00324DDC"/>
    <w:rsid w:val="0032796F"/>
    <w:rsid w:val="0033070F"/>
    <w:rsid w:val="0033289A"/>
    <w:rsid w:val="00333240"/>
    <w:rsid w:val="003343D8"/>
    <w:rsid w:val="003427D7"/>
    <w:rsid w:val="00342931"/>
    <w:rsid w:val="00343EA1"/>
    <w:rsid w:val="0034543D"/>
    <w:rsid w:val="00347702"/>
    <w:rsid w:val="00352018"/>
    <w:rsid w:val="003526E7"/>
    <w:rsid w:val="003534D8"/>
    <w:rsid w:val="00354548"/>
    <w:rsid w:val="003547D2"/>
    <w:rsid w:val="003548B8"/>
    <w:rsid w:val="003550FE"/>
    <w:rsid w:val="00360792"/>
    <w:rsid w:val="003619D1"/>
    <w:rsid w:val="00361B26"/>
    <w:rsid w:val="00361B62"/>
    <w:rsid w:val="00363870"/>
    <w:rsid w:val="003655FD"/>
    <w:rsid w:val="00366137"/>
    <w:rsid w:val="00366DC7"/>
    <w:rsid w:val="003702C7"/>
    <w:rsid w:val="003746FB"/>
    <w:rsid w:val="00380F5C"/>
    <w:rsid w:val="0038231B"/>
    <w:rsid w:val="003832FC"/>
    <w:rsid w:val="00383CF1"/>
    <w:rsid w:val="00384A40"/>
    <w:rsid w:val="00386B2B"/>
    <w:rsid w:val="00386D22"/>
    <w:rsid w:val="00387222"/>
    <w:rsid w:val="0039003A"/>
    <w:rsid w:val="00393795"/>
    <w:rsid w:val="003960EF"/>
    <w:rsid w:val="003A0DA4"/>
    <w:rsid w:val="003A541D"/>
    <w:rsid w:val="003A55B0"/>
    <w:rsid w:val="003A5EED"/>
    <w:rsid w:val="003A6A6E"/>
    <w:rsid w:val="003A7FA4"/>
    <w:rsid w:val="003B02ED"/>
    <w:rsid w:val="003B2303"/>
    <w:rsid w:val="003B25F3"/>
    <w:rsid w:val="003B3571"/>
    <w:rsid w:val="003B378C"/>
    <w:rsid w:val="003B44FD"/>
    <w:rsid w:val="003B5078"/>
    <w:rsid w:val="003C3755"/>
    <w:rsid w:val="003C3BC1"/>
    <w:rsid w:val="003C4681"/>
    <w:rsid w:val="003C506C"/>
    <w:rsid w:val="003C578E"/>
    <w:rsid w:val="003D1963"/>
    <w:rsid w:val="003D7A92"/>
    <w:rsid w:val="003E05AD"/>
    <w:rsid w:val="003E558A"/>
    <w:rsid w:val="003E64C1"/>
    <w:rsid w:val="003E6A46"/>
    <w:rsid w:val="003F0EA0"/>
    <w:rsid w:val="003F11AB"/>
    <w:rsid w:val="003F3736"/>
    <w:rsid w:val="003F649D"/>
    <w:rsid w:val="004016F2"/>
    <w:rsid w:val="00404E9F"/>
    <w:rsid w:val="00410D1D"/>
    <w:rsid w:val="00414341"/>
    <w:rsid w:val="00414AF1"/>
    <w:rsid w:val="0041537C"/>
    <w:rsid w:val="00416356"/>
    <w:rsid w:val="00417AF2"/>
    <w:rsid w:val="00423CA9"/>
    <w:rsid w:val="00424AAF"/>
    <w:rsid w:val="00426C73"/>
    <w:rsid w:val="00430878"/>
    <w:rsid w:val="00431F97"/>
    <w:rsid w:val="0043398C"/>
    <w:rsid w:val="00435047"/>
    <w:rsid w:val="0043759E"/>
    <w:rsid w:val="0044051F"/>
    <w:rsid w:val="004414CC"/>
    <w:rsid w:val="00443888"/>
    <w:rsid w:val="00444B12"/>
    <w:rsid w:val="00450329"/>
    <w:rsid w:val="00452344"/>
    <w:rsid w:val="004552E8"/>
    <w:rsid w:val="004554FF"/>
    <w:rsid w:val="0045603B"/>
    <w:rsid w:val="004562C0"/>
    <w:rsid w:val="00456D53"/>
    <w:rsid w:val="004576E9"/>
    <w:rsid w:val="004612F3"/>
    <w:rsid w:val="00461758"/>
    <w:rsid w:val="00463ECC"/>
    <w:rsid w:val="00464308"/>
    <w:rsid w:val="00464A92"/>
    <w:rsid w:val="00465D52"/>
    <w:rsid w:val="0046794F"/>
    <w:rsid w:val="004702C5"/>
    <w:rsid w:val="004754FE"/>
    <w:rsid w:val="00477836"/>
    <w:rsid w:val="0048038B"/>
    <w:rsid w:val="00481B36"/>
    <w:rsid w:val="00483460"/>
    <w:rsid w:val="00484DC5"/>
    <w:rsid w:val="0048565F"/>
    <w:rsid w:val="00487837"/>
    <w:rsid w:val="00493DD7"/>
    <w:rsid w:val="0049470F"/>
    <w:rsid w:val="00494F4A"/>
    <w:rsid w:val="00497478"/>
    <w:rsid w:val="004A1932"/>
    <w:rsid w:val="004A5402"/>
    <w:rsid w:val="004B2D01"/>
    <w:rsid w:val="004B4579"/>
    <w:rsid w:val="004B7895"/>
    <w:rsid w:val="004C02AC"/>
    <w:rsid w:val="004C1954"/>
    <w:rsid w:val="004C31FE"/>
    <w:rsid w:val="004C4AA1"/>
    <w:rsid w:val="004C4AC1"/>
    <w:rsid w:val="004C4D37"/>
    <w:rsid w:val="004C52A6"/>
    <w:rsid w:val="004C6178"/>
    <w:rsid w:val="004C7854"/>
    <w:rsid w:val="004D0492"/>
    <w:rsid w:val="004D0A88"/>
    <w:rsid w:val="004D50DA"/>
    <w:rsid w:val="004D5422"/>
    <w:rsid w:val="004D64CB"/>
    <w:rsid w:val="004D660F"/>
    <w:rsid w:val="004D69EE"/>
    <w:rsid w:val="004E0938"/>
    <w:rsid w:val="004E3F39"/>
    <w:rsid w:val="004E432D"/>
    <w:rsid w:val="004E55BF"/>
    <w:rsid w:val="004E5CD8"/>
    <w:rsid w:val="004E6073"/>
    <w:rsid w:val="004E6C59"/>
    <w:rsid w:val="004E744C"/>
    <w:rsid w:val="004F186A"/>
    <w:rsid w:val="004F3E6C"/>
    <w:rsid w:val="004F4BE3"/>
    <w:rsid w:val="004F5BF1"/>
    <w:rsid w:val="004F5F7C"/>
    <w:rsid w:val="005036E0"/>
    <w:rsid w:val="005052AE"/>
    <w:rsid w:val="00505CC0"/>
    <w:rsid w:val="00505D76"/>
    <w:rsid w:val="005137F7"/>
    <w:rsid w:val="00513A04"/>
    <w:rsid w:val="00513B25"/>
    <w:rsid w:val="0051671A"/>
    <w:rsid w:val="00517896"/>
    <w:rsid w:val="005238EA"/>
    <w:rsid w:val="00523A15"/>
    <w:rsid w:val="005249C5"/>
    <w:rsid w:val="00524EE1"/>
    <w:rsid w:val="005402A6"/>
    <w:rsid w:val="005422BC"/>
    <w:rsid w:val="005435E3"/>
    <w:rsid w:val="00543A2A"/>
    <w:rsid w:val="005450BD"/>
    <w:rsid w:val="00550B9D"/>
    <w:rsid w:val="005550DE"/>
    <w:rsid w:val="0055621E"/>
    <w:rsid w:val="00557B1B"/>
    <w:rsid w:val="00560684"/>
    <w:rsid w:val="00562858"/>
    <w:rsid w:val="005655D6"/>
    <w:rsid w:val="005678D5"/>
    <w:rsid w:val="0057009C"/>
    <w:rsid w:val="00570F1A"/>
    <w:rsid w:val="00572764"/>
    <w:rsid w:val="00572D7C"/>
    <w:rsid w:val="00573292"/>
    <w:rsid w:val="00574823"/>
    <w:rsid w:val="0057540D"/>
    <w:rsid w:val="00576FA8"/>
    <w:rsid w:val="0057711D"/>
    <w:rsid w:val="005779BC"/>
    <w:rsid w:val="00580BB3"/>
    <w:rsid w:val="00581D39"/>
    <w:rsid w:val="0058229F"/>
    <w:rsid w:val="005848E1"/>
    <w:rsid w:val="005850DB"/>
    <w:rsid w:val="00586895"/>
    <w:rsid w:val="00592157"/>
    <w:rsid w:val="00595411"/>
    <w:rsid w:val="00597B28"/>
    <w:rsid w:val="005A07AD"/>
    <w:rsid w:val="005A0D21"/>
    <w:rsid w:val="005A0E58"/>
    <w:rsid w:val="005A1C04"/>
    <w:rsid w:val="005A1D3C"/>
    <w:rsid w:val="005A574C"/>
    <w:rsid w:val="005A6C54"/>
    <w:rsid w:val="005A7700"/>
    <w:rsid w:val="005A784C"/>
    <w:rsid w:val="005B0D06"/>
    <w:rsid w:val="005B14B2"/>
    <w:rsid w:val="005B2548"/>
    <w:rsid w:val="005B2FC2"/>
    <w:rsid w:val="005B415C"/>
    <w:rsid w:val="005C07B6"/>
    <w:rsid w:val="005C190C"/>
    <w:rsid w:val="005C4032"/>
    <w:rsid w:val="005C4337"/>
    <w:rsid w:val="005C4410"/>
    <w:rsid w:val="005C453C"/>
    <w:rsid w:val="005D10E4"/>
    <w:rsid w:val="005D1751"/>
    <w:rsid w:val="005D1D4F"/>
    <w:rsid w:val="005D1EED"/>
    <w:rsid w:val="005D39C5"/>
    <w:rsid w:val="005D4CA5"/>
    <w:rsid w:val="005D4F31"/>
    <w:rsid w:val="005D5843"/>
    <w:rsid w:val="005D69AA"/>
    <w:rsid w:val="005D7415"/>
    <w:rsid w:val="005D767B"/>
    <w:rsid w:val="005E5076"/>
    <w:rsid w:val="005E52E3"/>
    <w:rsid w:val="005E72B0"/>
    <w:rsid w:val="005E776F"/>
    <w:rsid w:val="005F22FD"/>
    <w:rsid w:val="005F5C43"/>
    <w:rsid w:val="005F644E"/>
    <w:rsid w:val="00600145"/>
    <w:rsid w:val="006011DB"/>
    <w:rsid w:val="00601795"/>
    <w:rsid w:val="00602003"/>
    <w:rsid w:val="00602C9E"/>
    <w:rsid w:val="00603A45"/>
    <w:rsid w:val="00604B7C"/>
    <w:rsid w:val="00606412"/>
    <w:rsid w:val="00606C7D"/>
    <w:rsid w:val="00607E23"/>
    <w:rsid w:val="00611E45"/>
    <w:rsid w:val="006127DC"/>
    <w:rsid w:val="00613137"/>
    <w:rsid w:val="006172AB"/>
    <w:rsid w:val="00621987"/>
    <w:rsid w:val="00621C71"/>
    <w:rsid w:val="00630F9C"/>
    <w:rsid w:val="00632092"/>
    <w:rsid w:val="00633E41"/>
    <w:rsid w:val="00634153"/>
    <w:rsid w:val="00635C9D"/>
    <w:rsid w:val="00641288"/>
    <w:rsid w:val="00642FFB"/>
    <w:rsid w:val="00647803"/>
    <w:rsid w:val="006522AF"/>
    <w:rsid w:val="00655450"/>
    <w:rsid w:val="00657807"/>
    <w:rsid w:val="0067138E"/>
    <w:rsid w:val="00676A74"/>
    <w:rsid w:val="00680313"/>
    <w:rsid w:val="00684945"/>
    <w:rsid w:val="00684D0C"/>
    <w:rsid w:val="00693385"/>
    <w:rsid w:val="00694493"/>
    <w:rsid w:val="006970BD"/>
    <w:rsid w:val="00697A52"/>
    <w:rsid w:val="00697F0E"/>
    <w:rsid w:val="006A3BB5"/>
    <w:rsid w:val="006A6A87"/>
    <w:rsid w:val="006B0EA0"/>
    <w:rsid w:val="006B38B5"/>
    <w:rsid w:val="006B3F8C"/>
    <w:rsid w:val="006B3FDC"/>
    <w:rsid w:val="006B4E42"/>
    <w:rsid w:val="006B5AAA"/>
    <w:rsid w:val="006C0293"/>
    <w:rsid w:val="006C194D"/>
    <w:rsid w:val="006C2BC1"/>
    <w:rsid w:val="006C3429"/>
    <w:rsid w:val="006C3575"/>
    <w:rsid w:val="006C3E01"/>
    <w:rsid w:val="006C403D"/>
    <w:rsid w:val="006C6DD2"/>
    <w:rsid w:val="006D0243"/>
    <w:rsid w:val="006D0F95"/>
    <w:rsid w:val="006D1BD7"/>
    <w:rsid w:val="006D2572"/>
    <w:rsid w:val="006D33F1"/>
    <w:rsid w:val="006D4364"/>
    <w:rsid w:val="006D7FB4"/>
    <w:rsid w:val="006E0124"/>
    <w:rsid w:val="006E02B3"/>
    <w:rsid w:val="006E223F"/>
    <w:rsid w:val="006E2474"/>
    <w:rsid w:val="006E2E50"/>
    <w:rsid w:val="006E3F8E"/>
    <w:rsid w:val="006E52DF"/>
    <w:rsid w:val="006E6893"/>
    <w:rsid w:val="006E68FA"/>
    <w:rsid w:val="006E71D0"/>
    <w:rsid w:val="006F64D4"/>
    <w:rsid w:val="006F6F20"/>
    <w:rsid w:val="00701318"/>
    <w:rsid w:val="0070448B"/>
    <w:rsid w:val="00705A19"/>
    <w:rsid w:val="00706FC7"/>
    <w:rsid w:val="007118A3"/>
    <w:rsid w:val="0071573B"/>
    <w:rsid w:val="00715770"/>
    <w:rsid w:val="00716122"/>
    <w:rsid w:val="007214FD"/>
    <w:rsid w:val="00723225"/>
    <w:rsid w:val="007243D6"/>
    <w:rsid w:val="0072457C"/>
    <w:rsid w:val="00726A00"/>
    <w:rsid w:val="0072732F"/>
    <w:rsid w:val="00727E7C"/>
    <w:rsid w:val="0073138C"/>
    <w:rsid w:val="00732417"/>
    <w:rsid w:val="00733A9D"/>
    <w:rsid w:val="00735BC5"/>
    <w:rsid w:val="0073618D"/>
    <w:rsid w:val="00736A29"/>
    <w:rsid w:val="00737F4D"/>
    <w:rsid w:val="00742073"/>
    <w:rsid w:val="00747A47"/>
    <w:rsid w:val="00747ED0"/>
    <w:rsid w:val="00752DE9"/>
    <w:rsid w:val="00754EC8"/>
    <w:rsid w:val="007572DA"/>
    <w:rsid w:val="0075754E"/>
    <w:rsid w:val="0075783A"/>
    <w:rsid w:val="00760B85"/>
    <w:rsid w:val="00765A8C"/>
    <w:rsid w:val="00765C8D"/>
    <w:rsid w:val="00772B79"/>
    <w:rsid w:val="00773E49"/>
    <w:rsid w:val="007755C9"/>
    <w:rsid w:val="007771BA"/>
    <w:rsid w:val="00780237"/>
    <w:rsid w:val="0078057E"/>
    <w:rsid w:val="00782B02"/>
    <w:rsid w:val="007840A7"/>
    <w:rsid w:val="007913B8"/>
    <w:rsid w:val="00793609"/>
    <w:rsid w:val="007956D8"/>
    <w:rsid w:val="00796126"/>
    <w:rsid w:val="00797D96"/>
    <w:rsid w:val="007A0080"/>
    <w:rsid w:val="007A23FD"/>
    <w:rsid w:val="007A3095"/>
    <w:rsid w:val="007A50FB"/>
    <w:rsid w:val="007A5807"/>
    <w:rsid w:val="007A5A7D"/>
    <w:rsid w:val="007B12F1"/>
    <w:rsid w:val="007B3553"/>
    <w:rsid w:val="007B38AE"/>
    <w:rsid w:val="007B6001"/>
    <w:rsid w:val="007B78E1"/>
    <w:rsid w:val="007B7D65"/>
    <w:rsid w:val="007C0A8F"/>
    <w:rsid w:val="007C10E8"/>
    <w:rsid w:val="007C4D6F"/>
    <w:rsid w:val="007C5959"/>
    <w:rsid w:val="007C59F9"/>
    <w:rsid w:val="007C61E9"/>
    <w:rsid w:val="007C67E4"/>
    <w:rsid w:val="007C7031"/>
    <w:rsid w:val="007C7DE6"/>
    <w:rsid w:val="007D1A89"/>
    <w:rsid w:val="007D4983"/>
    <w:rsid w:val="007D5A72"/>
    <w:rsid w:val="007D659D"/>
    <w:rsid w:val="007E0573"/>
    <w:rsid w:val="007E2F4C"/>
    <w:rsid w:val="007E5FC7"/>
    <w:rsid w:val="007F0B11"/>
    <w:rsid w:val="007F3E67"/>
    <w:rsid w:val="007F5E45"/>
    <w:rsid w:val="007F63BE"/>
    <w:rsid w:val="00800FDB"/>
    <w:rsid w:val="00803474"/>
    <w:rsid w:val="008035DC"/>
    <w:rsid w:val="0080502F"/>
    <w:rsid w:val="008064FA"/>
    <w:rsid w:val="00806EF0"/>
    <w:rsid w:val="0080771A"/>
    <w:rsid w:val="00811ADC"/>
    <w:rsid w:val="0081587D"/>
    <w:rsid w:val="00821FEE"/>
    <w:rsid w:val="00822ECF"/>
    <w:rsid w:val="008305F6"/>
    <w:rsid w:val="0083285F"/>
    <w:rsid w:val="0083381A"/>
    <w:rsid w:val="00835F7C"/>
    <w:rsid w:val="008378F4"/>
    <w:rsid w:val="00837D56"/>
    <w:rsid w:val="0084037E"/>
    <w:rsid w:val="00841770"/>
    <w:rsid w:val="0084190C"/>
    <w:rsid w:val="0085276C"/>
    <w:rsid w:val="0086016D"/>
    <w:rsid w:val="008603EA"/>
    <w:rsid w:val="00864B1D"/>
    <w:rsid w:val="00865166"/>
    <w:rsid w:val="00870F01"/>
    <w:rsid w:val="00874F5F"/>
    <w:rsid w:val="00875FD5"/>
    <w:rsid w:val="008801BF"/>
    <w:rsid w:val="008808DA"/>
    <w:rsid w:val="00882F25"/>
    <w:rsid w:val="00883D0F"/>
    <w:rsid w:val="00883FCB"/>
    <w:rsid w:val="00884E0A"/>
    <w:rsid w:val="00890E5E"/>
    <w:rsid w:val="008924AA"/>
    <w:rsid w:val="008929E0"/>
    <w:rsid w:val="00893424"/>
    <w:rsid w:val="00896FBD"/>
    <w:rsid w:val="0089763E"/>
    <w:rsid w:val="008A001D"/>
    <w:rsid w:val="008A0661"/>
    <w:rsid w:val="008A366D"/>
    <w:rsid w:val="008A511E"/>
    <w:rsid w:val="008B0ED8"/>
    <w:rsid w:val="008B3A8A"/>
    <w:rsid w:val="008B485C"/>
    <w:rsid w:val="008B5416"/>
    <w:rsid w:val="008B5B44"/>
    <w:rsid w:val="008B5B7E"/>
    <w:rsid w:val="008B6C40"/>
    <w:rsid w:val="008B72BB"/>
    <w:rsid w:val="008C08F2"/>
    <w:rsid w:val="008C1CFF"/>
    <w:rsid w:val="008C7E38"/>
    <w:rsid w:val="008D055D"/>
    <w:rsid w:val="008D0AC2"/>
    <w:rsid w:val="008D183E"/>
    <w:rsid w:val="008D40E5"/>
    <w:rsid w:val="008D6275"/>
    <w:rsid w:val="008E0606"/>
    <w:rsid w:val="008E13E3"/>
    <w:rsid w:val="008E4C91"/>
    <w:rsid w:val="008E7F5C"/>
    <w:rsid w:val="008F143B"/>
    <w:rsid w:val="008F3EA4"/>
    <w:rsid w:val="008F4705"/>
    <w:rsid w:val="008F490B"/>
    <w:rsid w:val="008F49B8"/>
    <w:rsid w:val="008F75DF"/>
    <w:rsid w:val="00903192"/>
    <w:rsid w:val="0090407B"/>
    <w:rsid w:val="009040BF"/>
    <w:rsid w:val="00906808"/>
    <w:rsid w:val="00906C61"/>
    <w:rsid w:val="00910204"/>
    <w:rsid w:val="009111D8"/>
    <w:rsid w:val="00914046"/>
    <w:rsid w:val="0092012E"/>
    <w:rsid w:val="009224BD"/>
    <w:rsid w:val="00923DD6"/>
    <w:rsid w:val="00923FCE"/>
    <w:rsid w:val="009240E3"/>
    <w:rsid w:val="009317B3"/>
    <w:rsid w:val="009325FE"/>
    <w:rsid w:val="00934675"/>
    <w:rsid w:val="00936190"/>
    <w:rsid w:val="00937E7E"/>
    <w:rsid w:val="00940632"/>
    <w:rsid w:val="00943270"/>
    <w:rsid w:val="009438EF"/>
    <w:rsid w:val="00943D47"/>
    <w:rsid w:val="00944A0B"/>
    <w:rsid w:val="0094639A"/>
    <w:rsid w:val="00947A91"/>
    <w:rsid w:val="009560D4"/>
    <w:rsid w:val="00960E62"/>
    <w:rsid w:val="00964671"/>
    <w:rsid w:val="00964FB2"/>
    <w:rsid w:val="00965398"/>
    <w:rsid w:val="00965C59"/>
    <w:rsid w:val="00966A38"/>
    <w:rsid w:val="0097016A"/>
    <w:rsid w:val="00971385"/>
    <w:rsid w:val="0097175C"/>
    <w:rsid w:val="00974BED"/>
    <w:rsid w:val="0097559A"/>
    <w:rsid w:val="00975A4C"/>
    <w:rsid w:val="009762BD"/>
    <w:rsid w:val="0098297F"/>
    <w:rsid w:val="00982C24"/>
    <w:rsid w:val="00985F09"/>
    <w:rsid w:val="009908A1"/>
    <w:rsid w:val="00990B75"/>
    <w:rsid w:val="00990EE2"/>
    <w:rsid w:val="00991E9C"/>
    <w:rsid w:val="00992CD8"/>
    <w:rsid w:val="00992E41"/>
    <w:rsid w:val="00993BD1"/>
    <w:rsid w:val="009A05F6"/>
    <w:rsid w:val="009A28DC"/>
    <w:rsid w:val="009A3BE2"/>
    <w:rsid w:val="009A4F21"/>
    <w:rsid w:val="009A5654"/>
    <w:rsid w:val="009A7716"/>
    <w:rsid w:val="009B06F9"/>
    <w:rsid w:val="009C19B9"/>
    <w:rsid w:val="009C225F"/>
    <w:rsid w:val="009C3588"/>
    <w:rsid w:val="009C5779"/>
    <w:rsid w:val="009C5C36"/>
    <w:rsid w:val="009D6131"/>
    <w:rsid w:val="009D7936"/>
    <w:rsid w:val="009E111C"/>
    <w:rsid w:val="009E1F58"/>
    <w:rsid w:val="009E290F"/>
    <w:rsid w:val="009E3920"/>
    <w:rsid w:val="009E47F3"/>
    <w:rsid w:val="009E58A5"/>
    <w:rsid w:val="009F2069"/>
    <w:rsid w:val="009F3DA6"/>
    <w:rsid w:val="009F3E03"/>
    <w:rsid w:val="009F7356"/>
    <w:rsid w:val="009F7FFA"/>
    <w:rsid w:val="00A015A1"/>
    <w:rsid w:val="00A041D0"/>
    <w:rsid w:val="00A115CE"/>
    <w:rsid w:val="00A11B65"/>
    <w:rsid w:val="00A2042C"/>
    <w:rsid w:val="00A27965"/>
    <w:rsid w:val="00A27B73"/>
    <w:rsid w:val="00A31CC8"/>
    <w:rsid w:val="00A328CA"/>
    <w:rsid w:val="00A34092"/>
    <w:rsid w:val="00A34A7F"/>
    <w:rsid w:val="00A41B0C"/>
    <w:rsid w:val="00A41D21"/>
    <w:rsid w:val="00A43EBB"/>
    <w:rsid w:val="00A44A80"/>
    <w:rsid w:val="00A44DB1"/>
    <w:rsid w:val="00A456E1"/>
    <w:rsid w:val="00A45A56"/>
    <w:rsid w:val="00A46397"/>
    <w:rsid w:val="00A46C4A"/>
    <w:rsid w:val="00A47C4E"/>
    <w:rsid w:val="00A517B3"/>
    <w:rsid w:val="00A5287D"/>
    <w:rsid w:val="00A56C73"/>
    <w:rsid w:val="00A61516"/>
    <w:rsid w:val="00A62377"/>
    <w:rsid w:val="00A62890"/>
    <w:rsid w:val="00A62A6C"/>
    <w:rsid w:val="00A653A5"/>
    <w:rsid w:val="00A65884"/>
    <w:rsid w:val="00A672D6"/>
    <w:rsid w:val="00A67FC4"/>
    <w:rsid w:val="00A70059"/>
    <w:rsid w:val="00A722F6"/>
    <w:rsid w:val="00A74B4A"/>
    <w:rsid w:val="00A77945"/>
    <w:rsid w:val="00A810AA"/>
    <w:rsid w:val="00A8167D"/>
    <w:rsid w:val="00A81C27"/>
    <w:rsid w:val="00A820C0"/>
    <w:rsid w:val="00A82DFA"/>
    <w:rsid w:val="00A876AD"/>
    <w:rsid w:val="00A9008C"/>
    <w:rsid w:val="00A9185B"/>
    <w:rsid w:val="00A92428"/>
    <w:rsid w:val="00A94EB8"/>
    <w:rsid w:val="00A97564"/>
    <w:rsid w:val="00A975C6"/>
    <w:rsid w:val="00AA0984"/>
    <w:rsid w:val="00AA1986"/>
    <w:rsid w:val="00AA19AA"/>
    <w:rsid w:val="00AA1A9C"/>
    <w:rsid w:val="00AA4BBA"/>
    <w:rsid w:val="00AA4DA9"/>
    <w:rsid w:val="00AA64C8"/>
    <w:rsid w:val="00AA6A84"/>
    <w:rsid w:val="00AB1BEB"/>
    <w:rsid w:val="00AB5137"/>
    <w:rsid w:val="00AB6157"/>
    <w:rsid w:val="00AC1741"/>
    <w:rsid w:val="00AC1D03"/>
    <w:rsid w:val="00AC20A7"/>
    <w:rsid w:val="00AC3EB0"/>
    <w:rsid w:val="00AC618F"/>
    <w:rsid w:val="00AD1AD9"/>
    <w:rsid w:val="00AD4178"/>
    <w:rsid w:val="00AD63BF"/>
    <w:rsid w:val="00AD6C46"/>
    <w:rsid w:val="00AE0F31"/>
    <w:rsid w:val="00AE11E5"/>
    <w:rsid w:val="00AE1D4D"/>
    <w:rsid w:val="00AE1F79"/>
    <w:rsid w:val="00AE22F5"/>
    <w:rsid w:val="00AE291B"/>
    <w:rsid w:val="00AE35BA"/>
    <w:rsid w:val="00AE4288"/>
    <w:rsid w:val="00AE4D1C"/>
    <w:rsid w:val="00AE6964"/>
    <w:rsid w:val="00AE6E6A"/>
    <w:rsid w:val="00AE7893"/>
    <w:rsid w:val="00AF5EC2"/>
    <w:rsid w:val="00AF5F76"/>
    <w:rsid w:val="00AF6D41"/>
    <w:rsid w:val="00B01A34"/>
    <w:rsid w:val="00B03576"/>
    <w:rsid w:val="00B058C9"/>
    <w:rsid w:val="00B11950"/>
    <w:rsid w:val="00B13ADF"/>
    <w:rsid w:val="00B14BC9"/>
    <w:rsid w:val="00B151BE"/>
    <w:rsid w:val="00B16DF6"/>
    <w:rsid w:val="00B2056F"/>
    <w:rsid w:val="00B24866"/>
    <w:rsid w:val="00B24B7B"/>
    <w:rsid w:val="00B24BF4"/>
    <w:rsid w:val="00B24CC4"/>
    <w:rsid w:val="00B25112"/>
    <w:rsid w:val="00B2521B"/>
    <w:rsid w:val="00B3054A"/>
    <w:rsid w:val="00B30C75"/>
    <w:rsid w:val="00B32099"/>
    <w:rsid w:val="00B3384F"/>
    <w:rsid w:val="00B343E3"/>
    <w:rsid w:val="00B346AB"/>
    <w:rsid w:val="00B34F46"/>
    <w:rsid w:val="00B352F3"/>
    <w:rsid w:val="00B362F6"/>
    <w:rsid w:val="00B36F8C"/>
    <w:rsid w:val="00B37D33"/>
    <w:rsid w:val="00B41049"/>
    <w:rsid w:val="00B41392"/>
    <w:rsid w:val="00B41B93"/>
    <w:rsid w:val="00B42094"/>
    <w:rsid w:val="00B428A5"/>
    <w:rsid w:val="00B4754C"/>
    <w:rsid w:val="00B47E72"/>
    <w:rsid w:val="00B527FB"/>
    <w:rsid w:val="00B5290D"/>
    <w:rsid w:val="00B54ED4"/>
    <w:rsid w:val="00B56617"/>
    <w:rsid w:val="00B622A1"/>
    <w:rsid w:val="00B62D0E"/>
    <w:rsid w:val="00B72DD8"/>
    <w:rsid w:val="00B72E69"/>
    <w:rsid w:val="00B73AC3"/>
    <w:rsid w:val="00B75615"/>
    <w:rsid w:val="00B773E9"/>
    <w:rsid w:val="00B81F77"/>
    <w:rsid w:val="00B835FE"/>
    <w:rsid w:val="00B84868"/>
    <w:rsid w:val="00B84F3D"/>
    <w:rsid w:val="00B87B4B"/>
    <w:rsid w:val="00B91E0E"/>
    <w:rsid w:val="00B927E3"/>
    <w:rsid w:val="00B92D50"/>
    <w:rsid w:val="00B9668C"/>
    <w:rsid w:val="00B96C79"/>
    <w:rsid w:val="00BA0B4A"/>
    <w:rsid w:val="00BA0ECD"/>
    <w:rsid w:val="00BA1324"/>
    <w:rsid w:val="00BA38F4"/>
    <w:rsid w:val="00BA3E36"/>
    <w:rsid w:val="00BA4AF3"/>
    <w:rsid w:val="00BA5056"/>
    <w:rsid w:val="00BA638E"/>
    <w:rsid w:val="00BA71EE"/>
    <w:rsid w:val="00BB3D4F"/>
    <w:rsid w:val="00BB47C6"/>
    <w:rsid w:val="00BB7073"/>
    <w:rsid w:val="00BC0359"/>
    <w:rsid w:val="00BC1E45"/>
    <w:rsid w:val="00BC3383"/>
    <w:rsid w:val="00BC5717"/>
    <w:rsid w:val="00BC5A49"/>
    <w:rsid w:val="00BC6E06"/>
    <w:rsid w:val="00BD0357"/>
    <w:rsid w:val="00BD0F81"/>
    <w:rsid w:val="00BD1C8B"/>
    <w:rsid w:val="00BD41EC"/>
    <w:rsid w:val="00BE39D7"/>
    <w:rsid w:val="00BE533E"/>
    <w:rsid w:val="00BE6B24"/>
    <w:rsid w:val="00BE7858"/>
    <w:rsid w:val="00BF14DE"/>
    <w:rsid w:val="00BF35FA"/>
    <w:rsid w:val="00C00CC7"/>
    <w:rsid w:val="00C026DA"/>
    <w:rsid w:val="00C03DA5"/>
    <w:rsid w:val="00C03E35"/>
    <w:rsid w:val="00C07A84"/>
    <w:rsid w:val="00C10D67"/>
    <w:rsid w:val="00C10FDF"/>
    <w:rsid w:val="00C157F8"/>
    <w:rsid w:val="00C20C0F"/>
    <w:rsid w:val="00C2326E"/>
    <w:rsid w:val="00C24C12"/>
    <w:rsid w:val="00C24F8D"/>
    <w:rsid w:val="00C25DEC"/>
    <w:rsid w:val="00C27B1A"/>
    <w:rsid w:val="00C322D2"/>
    <w:rsid w:val="00C3293C"/>
    <w:rsid w:val="00C343C8"/>
    <w:rsid w:val="00C36189"/>
    <w:rsid w:val="00C373CA"/>
    <w:rsid w:val="00C4058A"/>
    <w:rsid w:val="00C41959"/>
    <w:rsid w:val="00C41A1F"/>
    <w:rsid w:val="00C451AF"/>
    <w:rsid w:val="00C47389"/>
    <w:rsid w:val="00C5307A"/>
    <w:rsid w:val="00C5335A"/>
    <w:rsid w:val="00C544FF"/>
    <w:rsid w:val="00C55029"/>
    <w:rsid w:val="00C56070"/>
    <w:rsid w:val="00C618EE"/>
    <w:rsid w:val="00C61FD2"/>
    <w:rsid w:val="00C6391B"/>
    <w:rsid w:val="00C64495"/>
    <w:rsid w:val="00C64A83"/>
    <w:rsid w:val="00C677D7"/>
    <w:rsid w:val="00C71A75"/>
    <w:rsid w:val="00C744C4"/>
    <w:rsid w:val="00C74B1E"/>
    <w:rsid w:val="00C761EE"/>
    <w:rsid w:val="00C76BA1"/>
    <w:rsid w:val="00C810A1"/>
    <w:rsid w:val="00C837BF"/>
    <w:rsid w:val="00C866D9"/>
    <w:rsid w:val="00C9229E"/>
    <w:rsid w:val="00C92839"/>
    <w:rsid w:val="00C94576"/>
    <w:rsid w:val="00C95228"/>
    <w:rsid w:val="00C96DED"/>
    <w:rsid w:val="00CA2399"/>
    <w:rsid w:val="00CA2FA9"/>
    <w:rsid w:val="00CA3484"/>
    <w:rsid w:val="00CA357A"/>
    <w:rsid w:val="00CA7825"/>
    <w:rsid w:val="00CB14AE"/>
    <w:rsid w:val="00CB2795"/>
    <w:rsid w:val="00CB4DB9"/>
    <w:rsid w:val="00CB545C"/>
    <w:rsid w:val="00CB7602"/>
    <w:rsid w:val="00CC075C"/>
    <w:rsid w:val="00CC6814"/>
    <w:rsid w:val="00CD09CC"/>
    <w:rsid w:val="00CD1762"/>
    <w:rsid w:val="00CD2D38"/>
    <w:rsid w:val="00CD734E"/>
    <w:rsid w:val="00CD7B47"/>
    <w:rsid w:val="00CD7F08"/>
    <w:rsid w:val="00CE2F95"/>
    <w:rsid w:val="00CE3707"/>
    <w:rsid w:val="00CE3AD2"/>
    <w:rsid w:val="00CE3FE8"/>
    <w:rsid w:val="00CE48BE"/>
    <w:rsid w:val="00CE52B8"/>
    <w:rsid w:val="00CE5713"/>
    <w:rsid w:val="00CE7E2D"/>
    <w:rsid w:val="00CF3485"/>
    <w:rsid w:val="00CF3719"/>
    <w:rsid w:val="00CF6662"/>
    <w:rsid w:val="00CF7A64"/>
    <w:rsid w:val="00D015D4"/>
    <w:rsid w:val="00D016A0"/>
    <w:rsid w:val="00D017E9"/>
    <w:rsid w:val="00D01DB3"/>
    <w:rsid w:val="00D01FB4"/>
    <w:rsid w:val="00D04D4C"/>
    <w:rsid w:val="00D0676A"/>
    <w:rsid w:val="00D109CC"/>
    <w:rsid w:val="00D12D54"/>
    <w:rsid w:val="00D131C0"/>
    <w:rsid w:val="00D17679"/>
    <w:rsid w:val="00D17BD5"/>
    <w:rsid w:val="00D2077E"/>
    <w:rsid w:val="00D20A6E"/>
    <w:rsid w:val="00D22DEA"/>
    <w:rsid w:val="00D239A8"/>
    <w:rsid w:val="00D23CC6"/>
    <w:rsid w:val="00D303B3"/>
    <w:rsid w:val="00D374CD"/>
    <w:rsid w:val="00D4098D"/>
    <w:rsid w:val="00D41835"/>
    <w:rsid w:val="00D422E0"/>
    <w:rsid w:val="00D43371"/>
    <w:rsid w:val="00D44C79"/>
    <w:rsid w:val="00D46CFA"/>
    <w:rsid w:val="00D47531"/>
    <w:rsid w:val="00D508C3"/>
    <w:rsid w:val="00D51041"/>
    <w:rsid w:val="00D512CD"/>
    <w:rsid w:val="00D539C1"/>
    <w:rsid w:val="00D5633A"/>
    <w:rsid w:val="00D57C94"/>
    <w:rsid w:val="00D6302B"/>
    <w:rsid w:val="00D6686F"/>
    <w:rsid w:val="00D70D55"/>
    <w:rsid w:val="00D71A95"/>
    <w:rsid w:val="00D773F6"/>
    <w:rsid w:val="00D80331"/>
    <w:rsid w:val="00D84570"/>
    <w:rsid w:val="00D91C60"/>
    <w:rsid w:val="00D93F42"/>
    <w:rsid w:val="00D9546F"/>
    <w:rsid w:val="00D976FB"/>
    <w:rsid w:val="00DA1150"/>
    <w:rsid w:val="00DA1A30"/>
    <w:rsid w:val="00DA3951"/>
    <w:rsid w:val="00DA45D3"/>
    <w:rsid w:val="00DB05F3"/>
    <w:rsid w:val="00DB069B"/>
    <w:rsid w:val="00DB0A3D"/>
    <w:rsid w:val="00DB0FEA"/>
    <w:rsid w:val="00DB1242"/>
    <w:rsid w:val="00DB299A"/>
    <w:rsid w:val="00DB4453"/>
    <w:rsid w:val="00DB4D55"/>
    <w:rsid w:val="00DB50A0"/>
    <w:rsid w:val="00DB5C93"/>
    <w:rsid w:val="00DB68A3"/>
    <w:rsid w:val="00DB7D3E"/>
    <w:rsid w:val="00DC26AC"/>
    <w:rsid w:val="00DC360C"/>
    <w:rsid w:val="00DC520F"/>
    <w:rsid w:val="00DC7FE0"/>
    <w:rsid w:val="00DD171E"/>
    <w:rsid w:val="00DD3A9F"/>
    <w:rsid w:val="00DD45C4"/>
    <w:rsid w:val="00DD4B5E"/>
    <w:rsid w:val="00DD4E6F"/>
    <w:rsid w:val="00DD4E71"/>
    <w:rsid w:val="00DD610B"/>
    <w:rsid w:val="00DE042A"/>
    <w:rsid w:val="00DE32E7"/>
    <w:rsid w:val="00DE36A5"/>
    <w:rsid w:val="00DE3DDF"/>
    <w:rsid w:val="00DE50E0"/>
    <w:rsid w:val="00DE52CA"/>
    <w:rsid w:val="00DE63B2"/>
    <w:rsid w:val="00DE69C3"/>
    <w:rsid w:val="00DE732F"/>
    <w:rsid w:val="00DF084A"/>
    <w:rsid w:val="00DF27CD"/>
    <w:rsid w:val="00DF5983"/>
    <w:rsid w:val="00DF6DE5"/>
    <w:rsid w:val="00DF73C3"/>
    <w:rsid w:val="00E0052B"/>
    <w:rsid w:val="00E030F8"/>
    <w:rsid w:val="00E031E4"/>
    <w:rsid w:val="00E049EC"/>
    <w:rsid w:val="00E04F41"/>
    <w:rsid w:val="00E06324"/>
    <w:rsid w:val="00E120D4"/>
    <w:rsid w:val="00E12918"/>
    <w:rsid w:val="00E131A9"/>
    <w:rsid w:val="00E1400F"/>
    <w:rsid w:val="00E14CE5"/>
    <w:rsid w:val="00E15289"/>
    <w:rsid w:val="00E159A1"/>
    <w:rsid w:val="00E1606B"/>
    <w:rsid w:val="00E17CFA"/>
    <w:rsid w:val="00E21F5F"/>
    <w:rsid w:val="00E24305"/>
    <w:rsid w:val="00E24B94"/>
    <w:rsid w:val="00E268D5"/>
    <w:rsid w:val="00E3089B"/>
    <w:rsid w:val="00E3193A"/>
    <w:rsid w:val="00E35CB2"/>
    <w:rsid w:val="00E37C95"/>
    <w:rsid w:val="00E37EA2"/>
    <w:rsid w:val="00E41934"/>
    <w:rsid w:val="00E42196"/>
    <w:rsid w:val="00E45000"/>
    <w:rsid w:val="00E45327"/>
    <w:rsid w:val="00E47AF7"/>
    <w:rsid w:val="00E51DA7"/>
    <w:rsid w:val="00E538BE"/>
    <w:rsid w:val="00E55E54"/>
    <w:rsid w:val="00E561A8"/>
    <w:rsid w:val="00E60DFA"/>
    <w:rsid w:val="00E60E23"/>
    <w:rsid w:val="00E61DDA"/>
    <w:rsid w:val="00E626FF"/>
    <w:rsid w:val="00E62C51"/>
    <w:rsid w:val="00E647AF"/>
    <w:rsid w:val="00E64FA1"/>
    <w:rsid w:val="00E67298"/>
    <w:rsid w:val="00E67CC4"/>
    <w:rsid w:val="00E72B08"/>
    <w:rsid w:val="00E73E8B"/>
    <w:rsid w:val="00E75EE2"/>
    <w:rsid w:val="00E84F30"/>
    <w:rsid w:val="00E86E41"/>
    <w:rsid w:val="00E86FDF"/>
    <w:rsid w:val="00E874E2"/>
    <w:rsid w:val="00EA0A30"/>
    <w:rsid w:val="00EA1929"/>
    <w:rsid w:val="00EA2365"/>
    <w:rsid w:val="00EA5BAD"/>
    <w:rsid w:val="00EA7465"/>
    <w:rsid w:val="00EB0B40"/>
    <w:rsid w:val="00EB1BF5"/>
    <w:rsid w:val="00EB73FC"/>
    <w:rsid w:val="00EB7916"/>
    <w:rsid w:val="00EB7AEC"/>
    <w:rsid w:val="00EC3E0B"/>
    <w:rsid w:val="00EC62FC"/>
    <w:rsid w:val="00EC7469"/>
    <w:rsid w:val="00EC74F6"/>
    <w:rsid w:val="00ED2810"/>
    <w:rsid w:val="00ED2A21"/>
    <w:rsid w:val="00ED3693"/>
    <w:rsid w:val="00ED6283"/>
    <w:rsid w:val="00ED72F3"/>
    <w:rsid w:val="00ED7B25"/>
    <w:rsid w:val="00EE14AF"/>
    <w:rsid w:val="00EE1AA0"/>
    <w:rsid w:val="00EE2433"/>
    <w:rsid w:val="00EE29C7"/>
    <w:rsid w:val="00EE346E"/>
    <w:rsid w:val="00EE38D1"/>
    <w:rsid w:val="00EE5FD5"/>
    <w:rsid w:val="00EE6B3B"/>
    <w:rsid w:val="00EE7DBB"/>
    <w:rsid w:val="00EF1A85"/>
    <w:rsid w:val="00EF26FE"/>
    <w:rsid w:val="00EF5115"/>
    <w:rsid w:val="00EF566F"/>
    <w:rsid w:val="00EF7154"/>
    <w:rsid w:val="00EF765D"/>
    <w:rsid w:val="00EF7736"/>
    <w:rsid w:val="00F0279B"/>
    <w:rsid w:val="00F060E4"/>
    <w:rsid w:val="00F10AFB"/>
    <w:rsid w:val="00F10FEF"/>
    <w:rsid w:val="00F13F78"/>
    <w:rsid w:val="00F14967"/>
    <w:rsid w:val="00F15593"/>
    <w:rsid w:val="00F16E47"/>
    <w:rsid w:val="00F22155"/>
    <w:rsid w:val="00F254B4"/>
    <w:rsid w:val="00F3375D"/>
    <w:rsid w:val="00F34AD4"/>
    <w:rsid w:val="00F41992"/>
    <w:rsid w:val="00F4368A"/>
    <w:rsid w:val="00F43FD2"/>
    <w:rsid w:val="00F44638"/>
    <w:rsid w:val="00F45329"/>
    <w:rsid w:val="00F47879"/>
    <w:rsid w:val="00F47F28"/>
    <w:rsid w:val="00F519F9"/>
    <w:rsid w:val="00F521B1"/>
    <w:rsid w:val="00F54F6C"/>
    <w:rsid w:val="00F556B0"/>
    <w:rsid w:val="00F5629C"/>
    <w:rsid w:val="00F56301"/>
    <w:rsid w:val="00F57EFB"/>
    <w:rsid w:val="00F60E0C"/>
    <w:rsid w:val="00F64E98"/>
    <w:rsid w:val="00F6727A"/>
    <w:rsid w:val="00F700D3"/>
    <w:rsid w:val="00F720B7"/>
    <w:rsid w:val="00F72362"/>
    <w:rsid w:val="00F73115"/>
    <w:rsid w:val="00F76195"/>
    <w:rsid w:val="00F76E89"/>
    <w:rsid w:val="00F826B2"/>
    <w:rsid w:val="00F83BFF"/>
    <w:rsid w:val="00F870A5"/>
    <w:rsid w:val="00F90C45"/>
    <w:rsid w:val="00F93E53"/>
    <w:rsid w:val="00F9522D"/>
    <w:rsid w:val="00FA5130"/>
    <w:rsid w:val="00FA64C4"/>
    <w:rsid w:val="00FA6913"/>
    <w:rsid w:val="00FB07E4"/>
    <w:rsid w:val="00FB20C9"/>
    <w:rsid w:val="00FB234C"/>
    <w:rsid w:val="00FB2763"/>
    <w:rsid w:val="00FB3BB6"/>
    <w:rsid w:val="00FB3C5B"/>
    <w:rsid w:val="00FB51E2"/>
    <w:rsid w:val="00FB5D74"/>
    <w:rsid w:val="00FB70BF"/>
    <w:rsid w:val="00FB7FED"/>
    <w:rsid w:val="00FC0B56"/>
    <w:rsid w:val="00FC6B16"/>
    <w:rsid w:val="00FD3BAC"/>
    <w:rsid w:val="00FD5247"/>
    <w:rsid w:val="00FE05CB"/>
    <w:rsid w:val="00FE179D"/>
    <w:rsid w:val="00FE1FC2"/>
    <w:rsid w:val="00FE44EA"/>
    <w:rsid w:val="00FE7F71"/>
    <w:rsid w:val="00FF3594"/>
    <w:rsid w:val="00FF4A8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4AFC"/>
  <w15:docId w15:val="{B231630F-88BC-4B17-82B3-95015432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E2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9C7"/>
    <w:rPr>
      <w:rFonts w:ascii="Arial" w:eastAsia="Times New Roman" w:hAnsi="Arial" w:cs="Times New Roman"/>
      <w:lang w:eastAsia="ru-RU"/>
    </w:rPr>
  </w:style>
  <w:style w:type="paragraph" w:styleId="a3">
    <w:name w:val="Balloon Text"/>
    <w:basedOn w:val="a"/>
    <w:link w:val="a4"/>
    <w:semiHidden/>
    <w:unhideWhenUsed/>
    <w:rsid w:val="003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B37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82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634153"/>
    <w:pPr>
      <w:ind w:left="720"/>
      <w:contextualSpacing/>
    </w:pPr>
  </w:style>
  <w:style w:type="table" w:styleId="a7">
    <w:name w:val="Table Grid"/>
    <w:basedOn w:val="a1"/>
    <w:rsid w:val="000D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1"/>
    <w:basedOn w:val="a"/>
    <w:rsid w:val="00A5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38AE"/>
  </w:style>
  <w:style w:type="paragraph" w:styleId="aa">
    <w:name w:val="footer"/>
    <w:basedOn w:val="a"/>
    <w:link w:val="ab"/>
    <w:uiPriority w:val="99"/>
    <w:unhideWhenUsed/>
    <w:rsid w:val="007B3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38AE"/>
  </w:style>
  <w:style w:type="table" w:customStyle="1" w:styleId="1">
    <w:name w:val="Сетка таблицы1"/>
    <w:basedOn w:val="a1"/>
    <w:next w:val="a7"/>
    <w:uiPriority w:val="59"/>
    <w:rsid w:val="00C5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2"/>
    <w:locked/>
    <w:rsid w:val="00F93E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F93E5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9C225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8B0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qFormat/>
    <w:locked/>
    <w:rsid w:val="00513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F1B9-C56C-41F5-8CD0-6319CD45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33</Pages>
  <Words>10303</Words>
  <Characters>58729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 Сергей Валерьевич</dc:creator>
  <dc:description>exif_MSED_c5ada47a80e28a27f43e013c0989ef6d61142dec37e7e4e97ba8b2e1b46b3139</dc:description>
  <cp:lastModifiedBy>Молярова Л.М.</cp:lastModifiedBy>
  <cp:revision>70</cp:revision>
  <cp:lastPrinted>2023-01-20T06:50:00Z</cp:lastPrinted>
  <dcterms:created xsi:type="dcterms:W3CDTF">2023-01-09T08:01:00Z</dcterms:created>
  <dcterms:modified xsi:type="dcterms:W3CDTF">2023-01-24T11:43:00Z</dcterms:modified>
</cp:coreProperties>
</file>